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43" w:rsidRDefault="00AB7843" w:rsidP="00AB7843">
      <w:pPr>
        <w:pStyle w:val="Default"/>
      </w:pPr>
    </w:p>
    <w:p w:rsidR="00AB7843" w:rsidRDefault="00070D90" w:rsidP="00D80199">
      <w:pPr>
        <w:pStyle w:val="Default"/>
        <w:jc w:val="center"/>
        <w:rPr>
          <w:sz w:val="32"/>
          <w:szCs w:val="32"/>
        </w:rPr>
      </w:pPr>
      <w:r w:rsidRPr="00D80199">
        <w:rPr>
          <w:rFonts w:hint="eastAsia"/>
          <w:sz w:val="32"/>
          <w:szCs w:val="32"/>
        </w:rPr>
        <w:t>中國</w:t>
      </w:r>
      <w:r w:rsidR="00AB7843" w:rsidRPr="00D80199">
        <w:rPr>
          <w:rFonts w:hint="eastAsia"/>
          <w:sz w:val="32"/>
          <w:szCs w:val="32"/>
        </w:rPr>
        <w:t>科技大學專業或技術科目教師業界實務工作經驗認</w:t>
      </w:r>
      <w:r w:rsidR="007D5779">
        <w:rPr>
          <w:rFonts w:hint="eastAsia"/>
          <w:sz w:val="32"/>
          <w:szCs w:val="32"/>
        </w:rPr>
        <w:t>定標準</w:t>
      </w:r>
    </w:p>
    <w:p w:rsidR="00D80199" w:rsidRDefault="00497668" w:rsidP="00497668">
      <w:pPr>
        <w:pStyle w:val="Default"/>
        <w:spacing w:beforeLines="100" w:before="360" w:afterLines="100" w:after="360"/>
        <w:jc w:val="right"/>
      </w:pPr>
      <w:r w:rsidRPr="00497668">
        <w:rPr>
          <w:rFonts w:hint="eastAsia"/>
        </w:rPr>
        <w:t>中華民國</w:t>
      </w:r>
      <w:r w:rsidR="00A462FC">
        <w:rPr>
          <w:rFonts w:hint="eastAsia"/>
        </w:rPr>
        <w:t>105</w:t>
      </w:r>
      <w:r w:rsidRPr="00497668">
        <w:rPr>
          <w:rFonts w:hint="eastAsia"/>
        </w:rPr>
        <w:t>年</w:t>
      </w:r>
      <w:r w:rsidR="00A462FC">
        <w:rPr>
          <w:rFonts w:hint="eastAsia"/>
        </w:rPr>
        <w:t>11</w:t>
      </w:r>
      <w:r w:rsidRPr="00497668">
        <w:rPr>
          <w:rFonts w:hint="eastAsia"/>
        </w:rPr>
        <w:t>月</w:t>
      </w:r>
      <w:r w:rsidR="00DB022D">
        <w:rPr>
          <w:rFonts w:hint="eastAsia"/>
        </w:rPr>
        <w:t>0</w:t>
      </w:r>
      <w:r w:rsidR="00A462FC">
        <w:rPr>
          <w:rFonts w:hint="eastAsia"/>
        </w:rPr>
        <w:t>2</w:t>
      </w:r>
      <w:r w:rsidRPr="00497668">
        <w:rPr>
          <w:rFonts w:hint="eastAsia"/>
        </w:rPr>
        <w:t>日校務會議通過</w:t>
      </w:r>
    </w:p>
    <w:p w:rsidR="00F63306" w:rsidRPr="00497668" w:rsidRDefault="00F63306" w:rsidP="00497668">
      <w:pPr>
        <w:pStyle w:val="Default"/>
        <w:spacing w:beforeLines="100" w:before="360" w:afterLines="100" w:after="360"/>
        <w:jc w:val="right"/>
        <w:rPr>
          <w:rFonts w:hint="eastAsia"/>
        </w:rPr>
      </w:pPr>
      <w:r w:rsidRPr="00F63306">
        <w:rPr>
          <w:rFonts w:hint="eastAsia"/>
        </w:rPr>
        <w:t>中華民國108年12月02日行政會議統一修訂文字</w:t>
      </w:r>
    </w:p>
    <w:p w:rsidR="00AB7843" w:rsidRPr="00353627" w:rsidRDefault="00AB7843" w:rsidP="007D5779">
      <w:pPr>
        <w:pStyle w:val="Default"/>
        <w:ind w:leftChars="-11" w:left="840" w:hangingChars="361" w:hanging="866"/>
        <w:rPr>
          <w:rFonts w:hAnsi="標楷體"/>
        </w:rPr>
      </w:pPr>
      <w:r w:rsidRPr="00353627">
        <w:rPr>
          <w:rFonts w:hAnsi="標楷體" w:hint="eastAsia"/>
        </w:rPr>
        <w:t>第</w:t>
      </w:r>
      <w:r w:rsidRPr="00353627">
        <w:rPr>
          <w:rFonts w:hAnsi="標楷體" w:cs="Times New Roman"/>
        </w:rPr>
        <w:t>1</w:t>
      </w:r>
      <w:r w:rsidRPr="00353627">
        <w:rPr>
          <w:rFonts w:hAnsi="標楷體" w:hint="eastAsia"/>
        </w:rPr>
        <w:t>條</w:t>
      </w:r>
      <w:r w:rsidR="00070D90" w:rsidRPr="00353627">
        <w:rPr>
          <w:rFonts w:hAnsi="標楷體" w:hint="eastAsia"/>
        </w:rPr>
        <w:t xml:space="preserve">  中國</w:t>
      </w:r>
      <w:r w:rsidRPr="00353627">
        <w:rPr>
          <w:rFonts w:hAnsi="標楷體" w:hint="eastAsia"/>
        </w:rPr>
        <w:t>科技大學（以下簡稱本校）為辦理專業或技術科目教師曾任業界實務工作經驗之審查，依據教育部頒「技術及職業教育法」第</w:t>
      </w:r>
      <w:r w:rsidRPr="00353627">
        <w:rPr>
          <w:rFonts w:hAnsi="標楷體" w:cs="Times New Roman"/>
        </w:rPr>
        <w:t>25</w:t>
      </w:r>
      <w:r w:rsidRPr="00353627">
        <w:rPr>
          <w:rFonts w:hAnsi="標楷體" w:hint="eastAsia"/>
        </w:rPr>
        <w:t>條第</w:t>
      </w:r>
      <w:r w:rsidRPr="00353627">
        <w:rPr>
          <w:rFonts w:hAnsi="標楷體" w:cs="Times New Roman"/>
        </w:rPr>
        <w:t>2</w:t>
      </w:r>
      <w:r w:rsidRPr="00353627">
        <w:rPr>
          <w:rFonts w:hAnsi="標楷體" w:hint="eastAsia"/>
        </w:rPr>
        <w:t>項、「技專校院專業科目或技術科目之教師業界實務經驗認定標準」，訂定</w:t>
      </w:r>
      <w:r w:rsidR="007D5779">
        <w:rPr>
          <w:rFonts w:hAnsi="標楷體" w:hint="eastAsia"/>
        </w:rPr>
        <w:t>「</w:t>
      </w:r>
      <w:r w:rsidR="000F675E">
        <w:rPr>
          <w:rFonts w:hAnsi="標楷體" w:hint="eastAsia"/>
        </w:rPr>
        <w:t>中國科技大學</w:t>
      </w:r>
      <w:r w:rsidR="007D5779" w:rsidRPr="007D5779">
        <w:rPr>
          <w:rFonts w:hint="eastAsia"/>
        </w:rPr>
        <w:t>專業或技術科目教師業界實務工作經驗認定標準</w:t>
      </w:r>
      <w:r w:rsidR="007D5779">
        <w:rPr>
          <w:rFonts w:hint="eastAsia"/>
        </w:rPr>
        <w:t>(以下簡稱本標準)」</w:t>
      </w:r>
      <w:r w:rsidRPr="00353627">
        <w:rPr>
          <w:rFonts w:hAnsi="標楷體" w:hint="eastAsia"/>
        </w:rPr>
        <w:t>。</w:t>
      </w:r>
    </w:p>
    <w:p w:rsidR="000F675E" w:rsidRDefault="00AB7843" w:rsidP="00353627">
      <w:pPr>
        <w:pStyle w:val="Default"/>
        <w:spacing w:line="440" w:lineRule="exact"/>
        <w:ind w:leftChars="-22" w:left="823" w:hangingChars="365" w:hanging="876"/>
        <w:rPr>
          <w:rFonts w:hAnsi="標楷體"/>
        </w:rPr>
      </w:pPr>
      <w:r w:rsidRPr="00353627">
        <w:rPr>
          <w:rFonts w:hAnsi="標楷體" w:hint="eastAsia"/>
        </w:rPr>
        <w:t>第</w:t>
      </w:r>
      <w:r w:rsidRPr="00353627">
        <w:rPr>
          <w:rFonts w:hAnsi="標楷體" w:cs="Times New Roman"/>
        </w:rPr>
        <w:t>2</w:t>
      </w:r>
      <w:r w:rsidRPr="00353627">
        <w:rPr>
          <w:rFonts w:hAnsi="標楷體" w:hint="eastAsia"/>
        </w:rPr>
        <w:t>條</w:t>
      </w:r>
      <w:r w:rsidR="00070D90" w:rsidRPr="00353627">
        <w:rPr>
          <w:rFonts w:hAnsi="標楷體" w:hint="eastAsia"/>
        </w:rPr>
        <w:t xml:space="preserve">  </w:t>
      </w:r>
      <w:r w:rsidRPr="00353627">
        <w:rPr>
          <w:rFonts w:hAnsi="標楷體" w:hint="eastAsia"/>
        </w:rPr>
        <w:t>本校各系（所）之專業或技術科目之認定</w:t>
      </w:r>
      <w:r w:rsidR="000F675E">
        <w:rPr>
          <w:rFonts w:hAnsi="標楷體" w:hint="eastAsia"/>
        </w:rPr>
        <w:t>係指開設一般科目或通識科目以外，並符合各系、所專業或</w:t>
      </w:r>
      <w:r w:rsidR="001C34FC">
        <w:rPr>
          <w:rFonts w:hAnsi="標楷體" w:hint="eastAsia"/>
        </w:rPr>
        <w:t>技術</w:t>
      </w:r>
      <w:r w:rsidR="000F675E">
        <w:rPr>
          <w:rFonts w:hAnsi="標楷體" w:hint="eastAsia"/>
        </w:rPr>
        <w:t>性質之</w:t>
      </w:r>
      <w:r w:rsidR="001C34FC">
        <w:rPr>
          <w:rFonts w:hAnsi="標楷體" w:hint="eastAsia"/>
        </w:rPr>
        <w:t>科目</w:t>
      </w:r>
      <w:r w:rsidRPr="00353627">
        <w:rPr>
          <w:rFonts w:hAnsi="標楷體" w:hint="eastAsia"/>
        </w:rPr>
        <w:t>。</w:t>
      </w:r>
    </w:p>
    <w:p w:rsidR="00AB7843" w:rsidRPr="00353627" w:rsidRDefault="00AB7843" w:rsidP="000F675E">
      <w:pPr>
        <w:pStyle w:val="Default"/>
        <w:spacing w:line="440" w:lineRule="exact"/>
        <w:ind w:leftChars="338" w:left="821" w:hangingChars="4" w:hanging="10"/>
        <w:rPr>
          <w:rFonts w:hAnsi="標楷體"/>
        </w:rPr>
      </w:pPr>
      <w:r w:rsidRPr="00353627">
        <w:rPr>
          <w:rFonts w:hAnsi="標楷體" w:hint="eastAsia"/>
        </w:rPr>
        <w:t>新聘專任之專業科目或技術科目教師應以具備連續或累計與任教科目相關之</w:t>
      </w:r>
      <w:r w:rsidR="00070D90" w:rsidRPr="00353627">
        <w:rPr>
          <w:rFonts w:hAnsi="標楷體" w:hint="eastAsia"/>
        </w:rPr>
        <w:t>一</w:t>
      </w:r>
      <w:r w:rsidRPr="00353627">
        <w:rPr>
          <w:rFonts w:hAnsi="標楷體" w:hint="eastAsia"/>
        </w:rPr>
        <w:t>年以上國內外業界實務工作經驗。</w:t>
      </w:r>
      <w:r w:rsidRPr="00353627">
        <w:rPr>
          <w:rFonts w:hAnsi="標楷體"/>
        </w:rPr>
        <w:t xml:space="preserve"> </w:t>
      </w:r>
    </w:p>
    <w:p w:rsidR="00AB7843" w:rsidRPr="00353627" w:rsidRDefault="00AB7843" w:rsidP="00353627">
      <w:pPr>
        <w:pStyle w:val="Default"/>
        <w:spacing w:line="440" w:lineRule="exact"/>
        <w:ind w:leftChars="-22" w:left="823" w:hangingChars="365" w:hanging="876"/>
        <w:rPr>
          <w:rFonts w:hAnsi="標楷體"/>
        </w:rPr>
      </w:pPr>
      <w:r w:rsidRPr="00353627">
        <w:rPr>
          <w:rFonts w:hAnsi="標楷體" w:hint="eastAsia"/>
        </w:rPr>
        <w:t>第</w:t>
      </w:r>
      <w:r w:rsidRPr="00353627">
        <w:rPr>
          <w:rFonts w:hAnsi="標楷體" w:cs="Times New Roman"/>
        </w:rPr>
        <w:t>3</w:t>
      </w:r>
      <w:r w:rsidRPr="00353627">
        <w:rPr>
          <w:rFonts w:hAnsi="標楷體" w:hint="eastAsia"/>
        </w:rPr>
        <w:t>條</w:t>
      </w:r>
      <w:r w:rsidR="00070D90" w:rsidRPr="00353627">
        <w:rPr>
          <w:rFonts w:hAnsi="標楷體" w:hint="eastAsia"/>
        </w:rPr>
        <w:t xml:space="preserve">  </w:t>
      </w:r>
      <w:r w:rsidRPr="00353627">
        <w:rPr>
          <w:rFonts w:hAnsi="標楷體" w:hint="eastAsia"/>
        </w:rPr>
        <w:t>短期補習班或國內外各級學校從事教學工作之經驗不得採認為業界實務工作經驗。</w:t>
      </w:r>
    </w:p>
    <w:p w:rsidR="00AB7843" w:rsidRPr="00353627" w:rsidRDefault="00AB7843" w:rsidP="00353627">
      <w:pPr>
        <w:pStyle w:val="Default"/>
        <w:spacing w:line="440" w:lineRule="exact"/>
        <w:ind w:leftChars="-22" w:left="823" w:hangingChars="365" w:hanging="876"/>
        <w:rPr>
          <w:rFonts w:hAnsi="標楷體"/>
        </w:rPr>
      </w:pPr>
      <w:r w:rsidRPr="00353627">
        <w:rPr>
          <w:rFonts w:hAnsi="標楷體" w:hint="eastAsia"/>
        </w:rPr>
        <w:t>第</w:t>
      </w:r>
      <w:r w:rsidRPr="00353627">
        <w:rPr>
          <w:rFonts w:hAnsi="標楷體" w:cs="Times New Roman"/>
        </w:rPr>
        <w:t>4</w:t>
      </w:r>
      <w:r w:rsidRPr="00353627">
        <w:rPr>
          <w:rFonts w:hAnsi="標楷體" w:hint="eastAsia"/>
        </w:rPr>
        <w:t>條</w:t>
      </w:r>
      <w:r w:rsidR="00070D90" w:rsidRPr="00353627">
        <w:rPr>
          <w:rFonts w:hAnsi="標楷體" w:hint="eastAsia"/>
        </w:rPr>
        <w:t xml:space="preserve">  </w:t>
      </w:r>
      <w:r w:rsidRPr="00353627">
        <w:rPr>
          <w:rFonts w:hAnsi="標楷體" w:hint="eastAsia"/>
        </w:rPr>
        <w:t>國內外業界實務工作經驗之採認，應符合下列情形之一：</w:t>
      </w:r>
    </w:p>
    <w:p w:rsidR="00AB7843" w:rsidRPr="00353627" w:rsidRDefault="00AB7843" w:rsidP="00353627">
      <w:pPr>
        <w:pStyle w:val="Default"/>
        <w:spacing w:line="440" w:lineRule="exact"/>
        <w:ind w:leftChars="309" w:left="1236" w:hangingChars="206" w:hanging="494"/>
        <w:rPr>
          <w:rFonts w:hAnsi="標楷體"/>
        </w:rPr>
      </w:pPr>
      <w:r w:rsidRPr="00353627">
        <w:rPr>
          <w:rFonts w:hAnsi="標楷體" w:hint="eastAsia"/>
        </w:rPr>
        <w:t>一、於政府機關（構）、行政法人、公營事業機構、私立機構、依法設立登記或立案之法人或團體服務，並提出服務證明者</w:t>
      </w:r>
      <w:r w:rsidR="00DB5256">
        <w:rPr>
          <w:rFonts w:hAnsi="標楷體" w:hint="eastAsia"/>
        </w:rPr>
        <w:t>(</w:t>
      </w:r>
      <w:r w:rsidR="00DB5256" w:rsidRPr="00DB5256">
        <w:rPr>
          <w:rFonts w:hAnsi="標楷體" w:hint="eastAsia"/>
        </w:rPr>
        <w:t>需載明</w:t>
      </w:r>
      <w:r w:rsidR="00DB5256" w:rsidRPr="00DB5256">
        <w:rPr>
          <w:rFonts w:hAnsi="標楷體" w:cs="Times New Roman" w:hint="eastAsia"/>
        </w:rPr>
        <w:t>專兼職、職稱、工作起迄年月日</w:t>
      </w:r>
      <w:r w:rsidR="00DB5256">
        <w:rPr>
          <w:rFonts w:hAnsi="標楷體" w:cs="Times New Roman" w:hint="eastAsia"/>
        </w:rPr>
        <w:t>)</w:t>
      </w:r>
      <w:r w:rsidRPr="00353627">
        <w:rPr>
          <w:rFonts w:hAnsi="標楷體" w:hint="eastAsia"/>
        </w:rPr>
        <w:t>；其無證明僅附投保資料者，應註明其</w:t>
      </w:r>
      <w:r w:rsidR="00DB5256">
        <w:rPr>
          <w:rFonts w:hAnsi="標楷體" w:hint="eastAsia"/>
        </w:rPr>
        <w:t>專兼職、</w:t>
      </w:r>
      <w:r w:rsidRPr="00353627">
        <w:rPr>
          <w:rFonts w:hAnsi="標楷體" w:hint="eastAsia"/>
        </w:rPr>
        <w:t>職稱。</w:t>
      </w:r>
    </w:p>
    <w:p w:rsidR="00AB7843" w:rsidRPr="00353627" w:rsidRDefault="00AB7843" w:rsidP="00353627">
      <w:pPr>
        <w:pStyle w:val="Default"/>
        <w:spacing w:line="440" w:lineRule="exact"/>
        <w:ind w:leftChars="309" w:left="1236" w:hangingChars="206" w:hanging="494"/>
        <w:rPr>
          <w:rFonts w:hAnsi="標楷體"/>
        </w:rPr>
      </w:pPr>
      <w:r w:rsidRPr="00353627">
        <w:rPr>
          <w:rFonts w:hAnsi="標楷體" w:hint="eastAsia"/>
        </w:rPr>
        <w:t>二、於其他工作內涵與所任教領域相近之單位服務，並提出服務證明或具體成就證明者。</w:t>
      </w:r>
      <w:r w:rsidRPr="00353627">
        <w:rPr>
          <w:rFonts w:hAnsi="標楷體"/>
        </w:rPr>
        <w:t xml:space="preserve"> </w:t>
      </w:r>
    </w:p>
    <w:p w:rsidR="00AB7843" w:rsidRPr="00353627" w:rsidRDefault="00AB7843" w:rsidP="00353627">
      <w:pPr>
        <w:pStyle w:val="Default"/>
        <w:spacing w:line="440" w:lineRule="exact"/>
        <w:ind w:leftChars="-22" w:left="823" w:hangingChars="365" w:hanging="876"/>
        <w:rPr>
          <w:rFonts w:hAnsi="標楷體"/>
        </w:rPr>
      </w:pPr>
      <w:r w:rsidRPr="00353627">
        <w:rPr>
          <w:rFonts w:hAnsi="標楷體" w:hint="eastAsia"/>
        </w:rPr>
        <w:t>第</w:t>
      </w:r>
      <w:r w:rsidRPr="00353627">
        <w:rPr>
          <w:rFonts w:hAnsi="標楷體" w:cs="Times New Roman"/>
        </w:rPr>
        <w:t>5</w:t>
      </w:r>
      <w:r w:rsidRPr="00353627">
        <w:rPr>
          <w:rFonts w:hAnsi="標楷體" w:hint="eastAsia"/>
        </w:rPr>
        <w:t>條</w:t>
      </w:r>
      <w:r w:rsidR="00070D90" w:rsidRPr="00353627">
        <w:rPr>
          <w:rFonts w:hAnsi="標楷體" w:hint="eastAsia"/>
        </w:rPr>
        <w:t xml:space="preserve">  </w:t>
      </w:r>
      <w:r w:rsidRPr="00353627">
        <w:rPr>
          <w:rFonts w:hAnsi="標楷體" w:hint="eastAsia"/>
        </w:rPr>
        <w:t>擬聘單位應於徵聘啟事中載明應檢附之文件資料，聘任審查時應連同其業界實務經驗審查表及具有業界實務工作經驗相關證明文件，</w:t>
      </w:r>
      <w:r w:rsidR="00627922">
        <w:rPr>
          <w:rFonts w:hAnsi="標楷體" w:hint="eastAsia"/>
        </w:rPr>
        <w:t>依本校「</w:t>
      </w:r>
      <w:r w:rsidR="00627922" w:rsidRPr="00627922">
        <w:rPr>
          <w:rFonts w:hint="eastAsia"/>
          <w:bCs/>
        </w:rPr>
        <w:t>專任教師聘任辦法</w:t>
      </w:r>
      <w:r w:rsidR="00627922">
        <w:rPr>
          <w:rFonts w:hAnsi="標楷體" w:hint="eastAsia"/>
        </w:rPr>
        <w:t>」規定，</w:t>
      </w:r>
      <w:r w:rsidRPr="00353627">
        <w:rPr>
          <w:rFonts w:hAnsi="標楷體" w:hint="eastAsia"/>
        </w:rPr>
        <w:t>經三級教評會審議通過後，始得聘任。</w:t>
      </w:r>
      <w:r w:rsidRPr="00353627">
        <w:rPr>
          <w:rFonts w:hAnsi="標楷體"/>
        </w:rPr>
        <w:t xml:space="preserve"> </w:t>
      </w:r>
    </w:p>
    <w:p w:rsidR="00C07D09" w:rsidRPr="00353627" w:rsidRDefault="00C07D09" w:rsidP="00353627">
      <w:pPr>
        <w:pStyle w:val="Default"/>
        <w:spacing w:line="440" w:lineRule="exact"/>
        <w:ind w:leftChars="-22" w:left="823" w:hangingChars="365" w:hanging="876"/>
        <w:rPr>
          <w:rFonts w:hAnsi="標楷體"/>
        </w:rPr>
      </w:pPr>
      <w:r w:rsidRPr="00353627">
        <w:rPr>
          <w:rFonts w:hAnsi="標楷體" w:hint="eastAsia"/>
        </w:rPr>
        <w:t>第</w:t>
      </w:r>
      <w:r w:rsidRPr="00353627">
        <w:rPr>
          <w:rFonts w:hAnsi="標楷體" w:cs="Times New Roman"/>
        </w:rPr>
        <w:t>6</w:t>
      </w:r>
      <w:r w:rsidRPr="00353627">
        <w:rPr>
          <w:rFonts w:hAnsi="標楷體" w:hint="eastAsia"/>
        </w:rPr>
        <w:t>條  本</w:t>
      </w:r>
      <w:r w:rsidR="007D5779" w:rsidRPr="007D5779">
        <w:rPr>
          <w:rFonts w:hint="eastAsia"/>
        </w:rPr>
        <w:t>標準</w:t>
      </w:r>
      <w:r w:rsidRPr="00353627">
        <w:rPr>
          <w:rFonts w:hAnsi="標楷體" w:hint="eastAsia"/>
        </w:rPr>
        <w:t>未盡事宜，悉依相關法令規定辦理。</w:t>
      </w:r>
    </w:p>
    <w:p w:rsidR="001F5AD3" w:rsidRPr="00353627" w:rsidRDefault="00AB7843" w:rsidP="00353627">
      <w:pPr>
        <w:pStyle w:val="Default"/>
        <w:spacing w:line="440" w:lineRule="exact"/>
        <w:ind w:leftChars="-22" w:left="823" w:hangingChars="365" w:hanging="876"/>
        <w:rPr>
          <w:rFonts w:hAnsi="標楷體"/>
        </w:rPr>
      </w:pPr>
      <w:r w:rsidRPr="00353627">
        <w:rPr>
          <w:rFonts w:hAnsi="標楷體" w:hint="eastAsia"/>
        </w:rPr>
        <w:t>第</w:t>
      </w:r>
      <w:r w:rsidR="00C07D09" w:rsidRPr="00353627">
        <w:rPr>
          <w:rFonts w:hAnsi="標楷體" w:hint="eastAsia"/>
        </w:rPr>
        <w:t>7</w:t>
      </w:r>
      <w:r w:rsidRPr="00353627">
        <w:rPr>
          <w:rFonts w:hAnsi="標楷體" w:hint="eastAsia"/>
        </w:rPr>
        <w:t>條</w:t>
      </w:r>
      <w:r w:rsidR="00070D90" w:rsidRPr="00353627">
        <w:rPr>
          <w:rFonts w:hAnsi="標楷體" w:hint="eastAsia"/>
        </w:rPr>
        <w:t xml:space="preserve">  </w:t>
      </w:r>
      <w:r w:rsidR="00F63306" w:rsidRPr="00F63306">
        <w:rPr>
          <w:rFonts w:hAnsi="標楷體" w:hint="eastAsia"/>
        </w:rPr>
        <w:t>本標準經校務會議通過，自發布日施行。</w:t>
      </w:r>
      <w:bookmarkStart w:id="0" w:name="_GoBack"/>
      <w:bookmarkEnd w:id="0"/>
    </w:p>
    <w:sectPr w:rsidR="001F5AD3" w:rsidRPr="00353627" w:rsidSect="00070D9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BC" w:rsidRDefault="005A2FBC" w:rsidP="009764C9">
      <w:r>
        <w:separator/>
      </w:r>
    </w:p>
  </w:endnote>
  <w:endnote w:type="continuationSeparator" w:id="0">
    <w:p w:rsidR="005A2FBC" w:rsidRDefault="005A2FBC" w:rsidP="0097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BC" w:rsidRDefault="005A2FBC" w:rsidP="009764C9">
      <w:r>
        <w:separator/>
      </w:r>
    </w:p>
  </w:footnote>
  <w:footnote w:type="continuationSeparator" w:id="0">
    <w:p w:rsidR="005A2FBC" w:rsidRDefault="005A2FBC" w:rsidP="00976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43"/>
    <w:rsid w:val="00013B16"/>
    <w:rsid w:val="00070D90"/>
    <w:rsid w:val="000F675E"/>
    <w:rsid w:val="001C34FC"/>
    <w:rsid w:val="001F5AD3"/>
    <w:rsid w:val="002122D2"/>
    <w:rsid w:val="00353627"/>
    <w:rsid w:val="004466EE"/>
    <w:rsid w:val="00497668"/>
    <w:rsid w:val="005A2FBC"/>
    <w:rsid w:val="00627922"/>
    <w:rsid w:val="007D5779"/>
    <w:rsid w:val="008226E2"/>
    <w:rsid w:val="00871928"/>
    <w:rsid w:val="009764C9"/>
    <w:rsid w:val="00A462FC"/>
    <w:rsid w:val="00AB7843"/>
    <w:rsid w:val="00AF006D"/>
    <w:rsid w:val="00C07D09"/>
    <w:rsid w:val="00C91EE1"/>
    <w:rsid w:val="00CE204C"/>
    <w:rsid w:val="00D64125"/>
    <w:rsid w:val="00D80199"/>
    <w:rsid w:val="00DB022D"/>
    <w:rsid w:val="00DB5256"/>
    <w:rsid w:val="00F633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C9E3A-14F8-465D-A4C0-C29581EC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843"/>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9764C9"/>
    <w:pPr>
      <w:tabs>
        <w:tab w:val="center" w:pos="4153"/>
        <w:tab w:val="right" w:pos="8306"/>
      </w:tabs>
      <w:snapToGrid w:val="0"/>
    </w:pPr>
    <w:rPr>
      <w:sz w:val="20"/>
      <w:szCs w:val="20"/>
    </w:rPr>
  </w:style>
  <w:style w:type="character" w:customStyle="1" w:styleId="a4">
    <w:name w:val="頁首 字元"/>
    <w:basedOn w:val="a0"/>
    <w:link w:val="a3"/>
    <w:uiPriority w:val="99"/>
    <w:rsid w:val="009764C9"/>
    <w:rPr>
      <w:sz w:val="20"/>
      <w:szCs w:val="20"/>
    </w:rPr>
  </w:style>
  <w:style w:type="paragraph" w:styleId="a5">
    <w:name w:val="footer"/>
    <w:basedOn w:val="a"/>
    <w:link w:val="a6"/>
    <w:uiPriority w:val="99"/>
    <w:unhideWhenUsed/>
    <w:rsid w:val="009764C9"/>
    <w:pPr>
      <w:tabs>
        <w:tab w:val="center" w:pos="4153"/>
        <w:tab w:val="right" w:pos="8306"/>
      </w:tabs>
      <w:snapToGrid w:val="0"/>
    </w:pPr>
    <w:rPr>
      <w:sz w:val="20"/>
      <w:szCs w:val="20"/>
    </w:rPr>
  </w:style>
  <w:style w:type="character" w:customStyle="1" w:styleId="a6">
    <w:name w:val="頁尾 字元"/>
    <w:basedOn w:val="a0"/>
    <w:link w:val="a5"/>
    <w:uiPriority w:val="99"/>
    <w:rsid w:val="009764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Windows 使用者</cp:lastModifiedBy>
  <cp:revision>5</cp:revision>
  <cp:lastPrinted>2016-08-16T05:23:00Z</cp:lastPrinted>
  <dcterms:created xsi:type="dcterms:W3CDTF">2016-08-22T07:39:00Z</dcterms:created>
  <dcterms:modified xsi:type="dcterms:W3CDTF">2019-12-13T08:00:00Z</dcterms:modified>
</cp:coreProperties>
</file>