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23" w:rsidRPr="002C1337" w:rsidRDefault="00220F23" w:rsidP="00145A27">
      <w:pPr>
        <w:spacing w:line="360" w:lineRule="exact"/>
        <w:jc w:val="center"/>
        <w:rPr>
          <w:rFonts w:ascii="Arial" w:eastAsia="標楷體" w:hAnsi="Arial" w:cs="Arial" w:hint="eastAsia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Arial" w:cs="Arial"/>
          <w:sz w:val="40"/>
          <w:szCs w:val="40"/>
        </w:rPr>
        <w:t xml:space="preserve"> </w:t>
      </w:r>
      <w:r w:rsidRPr="002C1337">
        <w:rPr>
          <w:rFonts w:ascii="Arial" w:eastAsia="標楷體" w:hAnsi="Arial" w:cs="Arial"/>
          <w:b/>
          <w:sz w:val="36"/>
          <w:szCs w:val="36"/>
        </w:rPr>
        <w:t>中國</w:t>
      </w:r>
      <w:r w:rsidRPr="002C1337">
        <w:rPr>
          <w:rFonts w:ascii="Arial" w:eastAsia="標楷體" w:hAnsi="Arial" w:cs="Arial" w:hint="eastAsia"/>
          <w:b/>
          <w:sz w:val="36"/>
          <w:szCs w:val="36"/>
        </w:rPr>
        <w:t>科技大學</w:t>
      </w:r>
      <w:r w:rsidRPr="002C1337">
        <w:rPr>
          <w:rFonts w:ascii="Arial" w:eastAsia="標楷體" w:hAnsi="Arial" w:cs="Arial"/>
          <w:b/>
          <w:sz w:val="36"/>
          <w:szCs w:val="36"/>
        </w:rPr>
        <w:t>教師升等研究成果審查</w:t>
      </w:r>
      <w:r w:rsidRPr="002C1337">
        <w:rPr>
          <w:rFonts w:ascii="Arial" w:eastAsia="標楷體" w:hAnsi="Arial" w:cs="Arial" w:hint="eastAsia"/>
          <w:b/>
          <w:sz w:val="36"/>
          <w:szCs w:val="36"/>
        </w:rPr>
        <w:t>表</w:t>
      </w:r>
    </w:p>
    <w:tbl>
      <w:tblPr>
        <w:tblW w:w="10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3780"/>
        <w:gridCol w:w="1620"/>
        <w:gridCol w:w="3960"/>
      </w:tblGrid>
      <w:tr w:rsidR="00220F23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14" w:type="dxa"/>
            <w:tcBorders>
              <w:bottom w:val="single" w:sz="12" w:space="0" w:color="000000"/>
            </w:tcBorders>
            <w:vAlign w:val="center"/>
          </w:tcPr>
          <w:p w:rsidR="00220F23" w:rsidRDefault="00220F23" w:rsidP="00145A2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3780" w:type="dxa"/>
            <w:tcBorders>
              <w:bottom w:val="single" w:sz="12" w:space="0" w:color="000000"/>
            </w:tcBorders>
            <w:vAlign w:val="center"/>
          </w:tcPr>
          <w:p w:rsidR="00220F23" w:rsidRPr="00145A27" w:rsidRDefault="00220F23" w:rsidP="00145A27">
            <w:pPr>
              <w:spacing w:line="400" w:lineRule="exact"/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  <w:vAlign w:val="center"/>
          </w:tcPr>
          <w:p w:rsidR="00220F23" w:rsidRDefault="00220F23" w:rsidP="00145A2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  <w:vAlign w:val="center"/>
          </w:tcPr>
          <w:p w:rsidR="00220F23" w:rsidRPr="00145A27" w:rsidRDefault="00220F23" w:rsidP="00145A27">
            <w:pPr>
              <w:spacing w:line="400" w:lineRule="exact"/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</w:p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414" w:type="dxa"/>
            <w:vAlign w:val="center"/>
          </w:tcPr>
          <w:p w:rsidR="00220F23" w:rsidRDefault="00220F23" w:rsidP="00145A2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所屬系科</w:t>
            </w:r>
          </w:p>
        </w:tc>
        <w:tc>
          <w:tcPr>
            <w:tcW w:w="3780" w:type="dxa"/>
            <w:vAlign w:val="center"/>
          </w:tcPr>
          <w:p w:rsidR="00220F23" w:rsidRPr="00145A27" w:rsidRDefault="00220F23" w:rsidP="00145A27">
            <w:pPr>
              <w:spacing w:line="400" w:lineRule="exact"/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220F23" w:rsidRDefault="00220F23" w:rsidP="00145A2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稱</w:t>
            </w:r>
          </w:p>
        </w:tc>
        <w:tc>
          <w:tcPr>
            <w:tcW w:w="3960" w:type="dxa"/>
            <w:vAlign w:val="center"/>
          </w:tcPr>
          <w:p w:rsidR="00220F23" w:rsidRPr="00145A27" w:rsidRDefault="00220F23" w:rsidP="00145A27">
            <w:pPr>
              <w:spacing w:line="400" w:lineRule="exact"/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</w:p>
        </w:tc>
      </w:tr>
    </w:tbl>
    <w:p w:rsidR="00220F23" w:rsidRDefault="00220F23">
      <w:pPr>
        <w:spacing w:line="120" w:lineRule="exact"/>
        <w:ind w:leftChars="-525" w:left="-1260"/>
        <w:jc w:val="both"/>
        <w:rPr>
          <w:rFonts w:ascii="Arial" w:eastAsia="標楷體" w:hAnsi="Arial" w:cs="Arial" w:hint="eastAsia"/>
          <w:sz w:val="28"/>
          <w:szCs w:val="40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426"/>
        <w:gridCol w:w="1429"/>
        <w:gridCol w:w="540"/>
        <w:gridCol w:w="540"/>
        <w:gridCol w:w="917"/>
        <w:gridCol w:w="1502"/>
        <w:gridCol w:w="1924"/>
      </w:tblGrid>
      <w:tr w:rsidR="00695444" w:rsidTr="000761C5">
        <w:trPr>
          <w:trHeight w:val="552"/>
          <w:tblHeader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102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444" w:rsidRPr="002C1337" w:rsidRDefault="00695444" w:rsidP="000761C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>研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>究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>成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>果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>審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>查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 xml:space="preserve"> </w:t>
            </w:r>
            <w:r w:rsidRPr="002C1337">
              <w:rPr>
                <w:rFonts w:ascii="Arial" w:eastAsia="標楷體" w:hAnsi="Arial" w:cs="Arial"/>
                <w:b/>
                <w:sz w:val="36"/>
                <w:szCs w:val="36"/>
              </w:rPr>
              <w:t>表</w:t>
            </w:r>
          </w:p>
        </w:tc>
      </w:tr>
      <w:tr w:rsidR="00695444" w:rsidTr="000761C5">
        <w:trPr>
          <w:cantSplit/>
          <w:trHeight w:val="397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 w:hint="eastAsia"/>
                <w:b/>
                <w:bCs/>
                <w:sz w:val="30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30"/>
                <w:szCs w:val="28"/>
              </w:rPr>
              <w:t>1</w:t>
            </w:r>
          </w:p>
        </w:tc>
        <w:tc>
          <w:tcPr>
            <w:tcW w:w="48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9D4" w:rsidRPr="001E09D4" w:rsidRDefault="001E09D4" w:rsidP="000761C5">
            <w:pPr>
              <w:numPr>
                <w:ilvl w:val="0"/>
                <w:numId w:val="5"/>
              </w:numPr>
              <w:spacing w:line="320" w:lineRule="exact"/>
              <w:ind w:hanging="482"/>
              <w:rPr>
                <w:rFonts w:ascii="標楷體" w:eastAsia="標楷體" w:hAnsi="標楷體" w:cs="Arial" w:hint="eastAsia"/>
                <w:spacing w:val="20"/>
                <w:position w:val="-6"/>
                <w:sz w:val="27"/>
                <w:szCs w:val="27"/>
              </w:rPr>
            </w:pPr>
            <w:r w:rsidRPr="001E09D4">
              <w:rPr>
                <w:rFonts w:ascii="標楷體" w:eastAsia="標楷體" w:hAnsi="標楷體" w:hint="eastAsia"/>
              </w:rPr>
              <w:t>為取得前一職級教師資格後以本校名義出版、發表(或撰寫)之成果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E09D4" w:rsidRPr="001E09D4" w:rsidRDefault="001E09D4" w:rsidP="000761C5">
            <w:pPr>
              <w:numPr>
                <w:ilvl w:val="0"/>
                <w:numId w:val="5"/>
              </w:numPr>
              <w:spacing w:line="320" w:lineRule="exact"/>
              <w:ind w:hanging="482"/>
              <w:rPr>
                <w:rFonts w:ascii="標楷體" w:eastAsia="標楷體" w:hAnsi="標楷體" w:cs="Arial" w:hint="eastAsia"/>
                <w:spacing w:val="20"/>
                <w:position w:val="-6"/>
                <w:sz w:val="27"/>
                <w:szCs w:val="27"/>
              </w:rPr>
            </w:pPr>
            <w:r w:rsidRPr="001E09D4">
              <w:rPr>
                <w:rFonts w:ascii="標楷體" w:eastAsia="標楷體" w:hAnsi="標楷體" w:hint="eastAsia"/>
              </w:rPr>
              <w:t>由送審人擇定至多5件，並自行擇一為代表研究成果，其餘列為參考研究成果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5444" w:rsidRPr="001E09D4" w:rsidRDefault="001E09D4" w:rsidP="000761C5">
            <w:pPr>
              <w:numPr>
                <w:ilvl w:val="0"/>
                <w:numId w:val="5"/>
              </w:numPr>
              <w:spacing w:line="320" w:lineRule="exact"/>
              <w:ind w:hanging="482"/>
              <w:rPr>
                <w:rFonts w:ascii="標楷體" w:eastAsia="標楷體" w:hAnsi="標楷體" w:cs="Arial"/>
                <w:spacing w:val="20"/>
                <w:position w:val="-6"/>
                <w:sz w:val="27"/>
                <w:szCs w:val="27"/>
              </w:rPr>
            </w:pPr>
            <w:r w:rsidRPr="001E09D4">
              <w:rPr>
                <w:rFonts w:ascii="標楷體" w:eastAsia="標楷體" w:hAnsi="標楷體" w:hint="eastAsia"/>
              </w:rPr>
              <w:t>其屬系列之相關研究者，得合併為代表研究成果</w:t>
            </w:r>
            <w:r w:rsidR="00695444" w:rsidRPr="001E09D4">
              <w:rPr>
                <w:rFonts w:ascii="標楷體" w:eastAsia="標楷體" w:hAnsi="標楷體"/>
              </w:rPr>
              <w:t>。</w:t>
            </w:r>
          </w:p>
        </w:tc>
        <w:tc>
          <w:tcPr>
            <w:tcW w:w="34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95444" w:rsidRDefault="00695444" w:rsidP="000761C5">
            <w:pPr>
              <w:spacing w:line="400" w:lineRule="exact"/>
              <w:jc w:val="center"/>
              <w:rPr>
                <w:rFonts w:ascii="Arial" w:eastAsia="標楷體" w:hAnsi="Arial" w:cs="Arial" w:hint="eastAsia"/>
                <w:b/>
                <w:sz w:val="34"/>
                <w:szCs w:val="34"/>
              </w:rPr>
            </w:pPr>
            <w:r>
              <w:rPr>
                <w:rFonts w:ascii="Arial" w:eastAsia="標楷體" w:hAnsi="Arial" w:cs="Arial"/>
                <w:b/>
                <w:sz w:val="34"/>
                <w:szCs w:val="34"/>
              </w:rPr>
              <w:t>初　審</w:t>
            </w:r>
          </w:p>
          <w:p w:rsidR="00695444" w:rsidRDefault="00695444" w:rsidP="000761C5">
            <w:pPr>
              <w:spacing w:line="400" w:lineRule="exact"/>
              <w:jc w:val="center"/>
              <w:rPr>
                <w:rFonts w:ascii="Arial" w:eastAsia="標楷體" w:hAnsi="Arial" w:cs="Arial" w:hint="eastAsia"/>
                <w:b/>
                <w:sz w:val="20"/>
                <w:szCs w:val="34"/>
              </w:rPr>
            </w:pPr>
            <w:r>
              <w:rPr>
                <w:rFonts w:ascii="Arial" w:eastAsia="標楷體" w:hAnsi="Arial" w:cs="Arial" w:hint="eastAsia"/>
                <w:b/>
                <w:sz w:val="20"/>
                <w:szCs w:val="34"/>
              </w:rPr>
              <w:t>（申請人填寫）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440" w:lineRule="exact"/>
              <w:jc w:val="center"/>
              <w:rPr>
                <w:rFonts w:ascii="Arial" w:eastAsia="標楷體" w:hAnsi="Arial" w:cs="Arial" w:hint="eastAsia"/>
                <w:b/>
                <w:sz w:val="34"/>
                <w:szCs w:val="34"/>
              </w:rPr>
            </w:pPr>
            <w:r>
              <w:rPr>
                <w:rFonts w:ascii="Arial" w:eastAsia="標楷體" w:hAnsi="Arial" w:cs="Arial"/>
                <w:b/>
                <w:sz w:val="34"/>
                <w:szCs w:val="34"/>
              </w:rPr>
              <w:t>複　審</w:t>
            </w:r>
          </w:p>
          <w:p w:rsidR="00695444" w:rsidRDefault="00695444" w:rsidP="000761C5">
            <w:pPr>
              <w:spacing w:line="440" w:lineRule="exact"/>
              <w:jc w:val="center"/>
              <w:rPr>
                <w:rFonts w:ascii="Arial" w:eastAsia="標楷體" w:hAnsi="Arial" w:cs="Arial" w:hint="eastAsia"/>
                <w:b/>
                <w:sz w:val="20"/>
                <w:szCs w:val="34"/>
              </w:rPr>
            </w:pPr>
            <w:r>
              <w:rPr>
                <w:rFonts w:ascii="Arial" w:eastAsia="標楷體" w:hAnsi="Arial" w:cs="Arial" w:hint="eastAsia"/>
                <w:b/>
                <w:sz w:val="20"/>
                <w:szCs w:val="34"/>
              </w:rPr>
              <w:t>（系教評會審查）</w:t>
            </w:r>
          </w:p>
        </w:tc>
      </w:tr>
      <w:tr w:rsidR="00695444" w:rsidTr="000761C5">
        <w:trPr>
          <w:cantSplit/>
          <w:trHeight w:val="806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8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eastAsia="標楷體" w:hAnsi="Arial" w:cs="Arial"/>
                <w:spacing w:val="20"/>
                <w:position w:val="-6"/>
                <w:sz w:val="27"/>
                <w:szCs w:val="27"/>
              </w:rPr>
            </w:pP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695444" w:rsidRDefault="00695444" w:rsidP="000761C5">
            <w:pPr>
              <w:spacing w:line="28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文</w:t>
            </w:r>
          </w:p>
          <w:p w:rsidR="00695444" w:rsidRDefault="00695444" w:rsidP="000761C5">
            <w:pPr>
              <w:spacing w:line="28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件</w:t>
            </w:r>
          </w:p>
          <w:p w:rsidR="00695444" w:rsidRDefault="00695444" w:rsidP="000761C5">
            <w:pPr>
              <w:spacing w:line="28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審</w:t>
            </w:r>
          </w:p>
          <w:p w:rsidR="00695444" w:rsidRDefault="00695444" w:rsidP="000761C5">
            <w:pPr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查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695444" w:rsidRDefault="00695444" w:rsidP="000761C5">
            <w:pPr>
              <w:spacing w:line="28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合</w:t>
            </w:r>
          </w:p>
          <w:p w:rsidR="00695444" w:rsidRDefault="00695444" w:rsidP="000761C5">
            <w:pPr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格</w:t>
            </w:r>
          </w:p>
        </w:tc>
        <w:tc>
          <w:tcPr>
            <w:tcW w:w="241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18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</w:tr>
      <w:tr w:rsidR="00695444" w:rsidTr="001E09D4">
        <w:trPr>
          <w:cantSplit/>
          <w:trHeight w:val="848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8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eastAsia="標楷體" w:hAnsi="Arial" w:cs="Arial"/>
                <w:spacing w:val="20"/>
                <w:position w:val="-6"/>
                <w:sz w:val="27"/>
                <w:szCs w:val="27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95444" w:rsidRDefault="00695444" w:rsidP="000761C5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695444" w:rsidRDefault="00695444" w:rsidP="000761C5">
            <w:pPr>
              <w:spacing w:line="2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不合格</w:t>
            </w:r>
          </w:p>
        </w:tc>
        <w:tc>
          <w:tcPr>
            <w:tcW w:w="241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18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</w:tr>
      <w:tr w:rsidR="00695444" w:rsidTr="000761C5">
        <w:trPr>
          <w:trHeight w:val="3018"/>
          <w:jc w:val="center"/>
        </w:trPr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 w:hint="eastAsia"/>
                <w:b/>
                <w:bCs/>
                <w:sz w:val="30"/>
              </w:rPr>
            </w:pPr>
            <w:r>
              <w:rPr>
                <w:rFonts w:ascii="Arial" w:hAnsi="Arial" w:cs="Arial" w:hint="eastAsia"/>
                <w:b/>
                <w:bCs/>
                <w:sz w:val="30"/>
              </w:rPr>
              <w:t>2</w:t>
            </w:r>
          </w:p>
        </w:tc>
        <w:tc>
          <w:tcPr>
            <w:tcW w:w="485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5444" w:rsidRPr="00A91A80" w:rsidRDefault="00695444" w:rsidP="000761C5">
            <w:pPr>
              <w:numPr>
                <w:ilvl w:val="0"/>
                <w:numId w:val="6"/>
              </w:numPr>
              <w:rPr>
                <w:rFonts w:ascii="Arial" w:eastAsia="標楷體" w:hAnsi="Arial" w:cs="Arial" w:hint="eastAsia"/>
                <w:spacing w:val="20"/>
                <w:position w:val="-6"/>
                <w:sz w:val="27"/>
                <w:szCs w:val="27"/>
              </w:rPr>
            </w:pPr>
            <w:r w:rsidRPr="00A91A80">
              <w:rPr>
                <w:rFonts w:eastAsia="標楷體" w:hAnsi="標楷體" w:hint="eastAsia"/>
              </w:rPr>
              <w:t>著作參照本校「學術性刊物等級分類表」，第一級每篇得</w:t>
            </w:r>
            <w:r w:rsidRPr="00A91A80">
              <w:rPr>
                <w:rFonts w:eastAsia="標楷體" w:hAnsi="標楷體" w:hint="eastAsia"/>
              </w:rPr>
              <w:t>5</w:t>
            </w:r>
            <w:r w:rsidRPr="00A91A80">
              <w:rPr>
                <w:rFonts w:eastAsia="標楷體" w:hAnsi="標楷體" w:hint="eastAsia"/>
              </w:rPr>
              <w:t>點，第二級每篇得</w:t>
            </w:r>
            <w:r w:rsidRPr="00A91A80">
              <w:rPr>
                <w:rFonts w:eastAsia="標楷體" w:hAnsi="標楷體" w:hint="eastAsia"/>
              </w:rPr>
              <w:t>3</w:t>
            </w:r>
            <w:r w:rsidRPr="00A91A80">
              <w:rPr>
                <w:rFonts w:eastAsia="標楷體" w:hAnsi="標楷體" w:hint="eastAsia"/>
              </w:rPr>
              <w:t>點，第三級每篇得</w:t>
            </w:r>
            <w:r w:rsidRPr="00A91A80">
              <w:rPr>
                <w:rFonts w:eastAsia="標楷體" w:hAnsi="標楷體" w:hint="eastAsia"/>
              </w:rPr>
              <w:t>1</w:t>
            </w:r>
            <w:r w:rsidRPr="00A91A80">
              <w:rPr>
                <w:rFonts w:eastAsia="標楷體" w:hAnsi="標楷體" w:hint="eastAsia"/>
              </w:rPr>
              <w:t>點。</w:t>
            </w:r>
          </w:p>
          <w:p w:rsidR="001E09D4" w:rsidRPr="00A91A80" w:rsidRDefault="001E09D4" w:rsidP="000761C5">
            <w:pPr>
              <w:numPr>
                <w:ilvl w:val="0"/>
                <w:numId w:val="6"/>
              </w:numPr>
              <w:rPr>
                <w:rFonts w:ascii="Arial" w:eastAsia="標楷體" w:hAnsi="Arial" w:cs="Arial" w:hint="eastAsia"/>
                <w:spacing w:val="20"/>
                <w:position w:val="-6"/>
                <w:sz w:val="27"/>
                <w:szCs w:val="27"/>
              </w:rPr>
            </w:pPr>
            <w:r w:rsidRPr="00A91A80">
              <w:rPr>
                <w:rFonts w:ascii="標楷體" w:eastAsia="標楷體" w:hAnsi="標楷體" w:hint="eastAsia"/>
              </w:rPr>
              <w:t>刊於</w:t>
            </w:r>
            <w:r w:rsidRPr="00A91A80">
              <w:rPr>
                <w:rFonts w:ascii="標楷體" w:eastAsia="標楷體" w:hAnsi="標楷體"/>
              </w:rPr>
              <w:t>SSCI</w:t>
            </w:r>
            <w:r w:rsidRPr="00A91A80">
              <w:rPr>
                <w:rFonts w:ascii="標楷體" w:eastAsia="標楷體" w:hAnsi="標楷體" w:hint="eastAsia"/>
              </w:rPr>
              <w:t>、</w:t>
            </w:r>
            <w:r w:rsidRPr="00A91A80">
              <w:rPr>
                <w:rFonts w:ascii="標楷體" w:eastAsia="標楷體" w:hAnsi="標楷體"/>
              </w:rPr>
              <w:t>SCI</w:t>
            </w:r>
            <w:r w:rsidRPr="00A91A80">
              <w:rPr>
                <w:rFonts w:ascii="標楷體" w:eastAsia="標楷體" w:hAnsi="標楷體" w:hint="eastAsia"/>
              </w:rPr>
              <w:t>、SCIE、</w:t>
            </w:r>
            <w:r w:rsidRPr="00A91A80">
              <w:rPr>
                <w:rFonts w:ascii="標楷體" w:eastAsia="標楷體" w:hAnsi="標楷體"/>
              </w:rPr>
              <w:t>AHCI</w:t>
            </w:r>
            <w:r w:rsidRPr="00A91A80">
              <w:rPr>
                <w:rFonts w:ascii="標楷體" w:eastAsia="標楷體" w:hAnsi="標楷體" w:hint="eastAsia"/>
              </w:rPr>
              <w:t>、CHCI、</w:t>
            </w:r>
            <w:r w:rsidRPr="00A91A80">
              <w:rPr>
                <w:rFonts w:ascii="標楷體" w:eastAsia="標楷體" w:hAnsi="標楷體"/>
              </w:rPr>
              <w:t>BHI</w:t>
            </w:r>
            <w:r w:rsidRPr="00A91A80">
              <w:rPr>
                <w:rFonts w:ascii="標楷體" w:eastAsia="標楷體" w:hAnsi="標楷體" w:hint="eastAsia"/>
              </w:rPr>
              <w:t>、MLI、AHI</w:t>
            </w:r>
            <w:r w:rsidRPr="00A91A80">
              <w:rPr>
                <w:rFonts w:ascii="標楷體" w:eastAsia="標楷體" w:hAnsi="標楷體"/>
              </w:rPr>
              <w:t>等國際學術期刊索引收錄期刊之研究論著</w:t>
            </w:r>
            <w:r w:rsidRPr="00A91A80">
              <w:rPr>
                <w:rFonts w:ascii="標楷體" w:eastAsia="標楷體" w:hAnsi="標楷體" w:hint="eastAsia"/>
              </w:rPr>
              <w:t>每篇得9點。</w:t>
            </w:r>
          </w:p>
          <w:p w:rsidR="009307E4" w:rsidRPr="00A91A80" w:rsidRDefault="009307E4" w:rsidP="009307E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pacing w:val="20"/>
                <w:position w:val="-6"/>
              </w:rPr>
            </w:pPr>
            <w:r w:rsidRPr="00A91A80">
              <w:rPr>
                <w:rFonts w:ascii="標楷體" w:eastAsia="標楷體" w:hAnsi="標楷體"/>
              </w:rPr>
              <w:t>EI國際學術期刊索引收錄期刊之研究論著、ABI商管期刊、刊登於當年度科技部人文社會科學研究中心評選為「臺灣人文及社會科學核心期刊」(分為THCI及TSSCI)第一級之研究論著每篇得7點。</w:t>
            </w:r>
          </w:p>
        </w:tc>
        <w:tc>
          <w:tcPr>
            <w:tcW w:w="3499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695444" w:rsidRPr="00840D7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 w:rsidRPr="00840D74">
              <w:rPr>
                <w:rFonts w:ascii="Arial" w:hAnsi="Arial" w:cs="Arial" w:hint="eastAsia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  <w:u w:val="single"/>
              </w:rPr>
              <w:t xml:space="preserve">  </w:t>
            </w:r>
            <w:r w:rsidRPr="00840D74">
              <w:rPr>
                <w:rFonts w:ascii="Arial" w:hAnsi="Arial" w:cs="Arial"/>
              </w:rPr>
              <w:t>篇</w:t>
            </w:r>
            <w:r w:rsidRPr="00840D74">
              <w:rPr>
                <w:rFonts w:ascii="Arial" w:hAnsi="Arial" w:cs="Arial"/>
              </w:rPr>
              <w:t xml:space="preserve"> = </w:t>
            </w:r>
            <w:r w:rsidRPr="00840D74">
              <w:rPr>
                <w:rFonts w:ascii="Arial" w:hAnsi="Arial" w:cs="Arial"/>
                <w:u w:val="single"/>
              </w:rPr>
              <w:t xml:space="preserve">   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>點</w:t>
            </w:r>
          </w:p>
          <w:p w:rsidR="00695444" w:rsidRPr="00840D7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 w:rsidRPr="00840D74">
              <w:rPr>
                <w:rFonts w:ascii="Arial" w:hAnsi="Arial" w:cs="Arial" w:hint="eastAsia"/>
              </w:rPr>
              <w:t>7</w:t>
            </w:r>
            <w:r w:rsidRPr="00840D74"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 w:rsidRPr="00840D74">
              <w:rPr>
                <w:rFonts w:ascii="Arial" w:hAnsi="Arial" w:cs="Arial" w:hint="eastAsia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  <w:u w:val="single"/>
              </w:rPr>
              <w:t xml:space="preserve">  </w:t>
            </w:r>
            <w:r w:rsidRPr="00840D74">
              <w:rPr>
                <w:rFonts w:ascii="Arial" w:hAnsi="Arial" w:cs="Arial"/>
              </w:rPr>
              <w:t>篇</w:t>
            </w:r>
            <w:r w:rsidRPr="00840D74">
              <w:rPr>
                <w:rFonts w:ascii="Arial" w:hAnsi="Arial" w:cs="Arial"/>
              </w:rPr>
              <w:t xml:space="preserve"> = </w:t>
            </w:r>
            <w:r w:rsidRPr="00840D74">
              <w:rPr>
                <w:rFonts w:ascii="Arial" w:hAnsi="Arial" w:cs="Arial"/>
                <w:u w:val="single"/>
              </w:rPr>
              <w:t xml:space="preserve">   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>點</w:t>
            </w:r>
          </w:p>
          <w:p w:rsidR="00695444" w:rsidRPr="00840D7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 w:rsidRPr="00840D74">
              <w:rPr>
                <w:rFonts w:ascii="Arial" w:hAnsi="Arial" w:cs="Arial" w:hint="eastAsia"/>
              </w:rPr>
              <w:t>5</w:t>
            </w:r>
            <w:r w:rsidRPr="00840D74"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 w:rsidRPr="00840D74">
              <w:rPr>
                <w:rFonts w:ascii="Arial" w:hAnsi="Arial" w:cs="Arial" w:hint="eastAsia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  <w:u w:val="single"/>
              </w:rPr>
              <w:t xml:space="preserve">  </w:t>
            </w:r>
            <w:r w:rsidRPr="00840D74">
              <w:rPr>
                <w:rFonts w:ascii="Arial" w:hAnsi="Arial" w:cs="Arial"/>
              </w:rPr>
              <w:t>篇</w:t>
            </w:r>
            <w:r w:rsidRPr="00840D74">
              <w:rPr>
                <w:rFonts w:ascii="Arial" w:hAnsi="Arial" w:cs="Arial"/>
              </w:rPr>
              <w:t xml:space="preserve"> = 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   </w:t>
            </w:r>
            <w:r w:rsidRPr="00840D74">
              <w:rPr>
                <w:rFonts w:ascii="Arial" w:hAnsi="Arial" w:cs="Arial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>點</w:t>
            </w:r>
          </w:p>
          <w:p w:rsidR="00695444" w:rsidRPr="00840D7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 w:rsidRPr="00840D74">
              <w:rPr>
                <w:rFonts w:ascii="Arial" w:hAnsi="Arial" w:cs="Arial" w:hint="eastAsia"/>
              </w:rPr>
              <w:t>3</w:t>
            </w:r>
            <w:r w:rsidRPr="00840D74"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 w:rsidRPr="00840D74">
              <w:rPr>
                <w:rFonts w:ascii="Arial" w:hAnsi="Arial" w:cs="Arial" w:hint="eastAsia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  <w:u w:val="single"/>
              </w:rPr>
              <w:t xml:space="preserve">  </w:t>
            </w:r>
            <w:r w:rsidRPr="00840D74">
              <w:rPr>
                <w:rFonts w:ascii="Arial" w:hAnsi="Arial" w:cs="Arial"/>
              </w:rPr>
              <w:t>篇</w:t>
            </w:r>
            <w:r w:rsidRPr="00840D74">
              <w:rPr>
                <w:rFonts w:ascii="Arial" w:hAnsi="Arial" w:cs="Arial"/>
              </w:rPr>
              <w:t xml:space="preserve"> = </w:t>
            </w:r>
            <w:r w:rsidRPr="00840D74">
              <w:rPr>
                <w:rFonts w:ascii="Arial" w:hAnsi="Arial" w:cs="Arial"/>
                <w:u w:val="single"/>
              </w:rPr>
              <w:t xml:space="preserve">   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 w:rsidRPr="00840D74">
              <w:rPr>
                <w:rFonts w:ascii="Arial" w:hAnsi="Arial" w:cs="Arial" w:hint="eastAsia"/>
              </w:rPr>
              <w:t>1</w:t>
            </w:r>
            <w:r w:rsidRPr="00840D74"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>
              <w:rPr>
                <w:rFonts w:ascii="Arial" w:hAnsi="Arial" w:cs="Arial" w:hint="eastAsia"/>
              </w:rPr>
              <w:t>*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</w:rPr>
              <w:t>篇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</w:p>
          <w:p w:rsidR="00695444" w:rsidRDefault="00695444" w:rsidP="000761C5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cs="Arial" w:hint="eastAsia"/>
                <w:u w:val="single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pct15" w:color="auto" w:fill="FFFFFF"/>
              </w:rPr>
              <w:t>附件編號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u w:val="single"/>
              </w:rPr>
              <w:t xml:space="preserve">　　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　</w:t>
            </w:r>
          </w:p>
          <w:p w:rsidR="00695444" w:rsidRPr="00530447" w:rsidRDefault="00695444" w:rsidP="000761C5">
            <w:pPr>
              <w:spacing w:line="240" w:lineRule="exact"/>
              <w:rPr>
                <w:rFonts w:ascii="標楷體" w:eastAsia="標楷體" w:hAnsi="標楷體" w:cs="Arial" w:hint="eastAsia"/>
                <w:spacing w:val="-20"/>
                <w:u w:val="single"/>
              </w:rPr>
            </w:pPr>
            <w:r w:rsidRPr="00530447">
              <w:rPr>
                <w:rFonts w:ascii="標楷體" w:eastAsia="標楷體" w:hAnsi="標楷體" w:cs="Arial" w:hint="eastAsia"/>
                <w:b/>
                <w:spacing w:val="-20"/>
                <w:sz w:val="18"/>
                <w:szCs w:val="18"/>
              </w:rPr>
              <w:t>（</w:t>
            </w:r>
            <w:r w:rsidRPr="00530447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著作</w:t>
            </w:r>
            <w:r w:rsidRPr="00530447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、作品及技術報告</w:t>
            </w:r>
            <w:r w:rsidRPr="00530447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之作者多於一人時</w:t>
            </w:r>
            <w:r w:rsidRPr="00530447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，注意依備註說明分別計點</w:t>
            </w:r>
            <w:r w:rsidRPr="00530447">
              <w:rPr>
                <w:rFonts w:ascii="標楷體" w:eastAsia="標楷體" w:hAnsi="標楷體" w:cs="Arial" w:hint="eastAsia"/>
                <w:b/>
                <w:spacing w:val="-20"/>
                <w:sz w:val="18"/>
                <w:szCs w:val="18"/>
              </w:rPr>
              <w:t>）</w:t>
            </w:r>
          </w:p>
          <w:p w:rsidR="00695444" w:rsidRDefault="00695444" w:rsidP="000761C5">
            <w:pPr>
              <w:spacing w:line="360" w:lineRule="exact"/>
              <w:ind w:firstLineChars="550" w:firstLine="1321"/>
              <w:rPr>
                <w:rFonts w:ascii="Arial" w:hAnsi="Arial" w:cs="Arial" w:hint="eastAsia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 w:rsidRPr="00EA027B">
              <w:rPr>
                <w:rFonts w:ascii="Arial" w:hAnsi="Arial" w:cs="Arial" w:hint="eastAsia"/>
                <w:b/>
              </w:rPr>
              <w:t>點</w:t>
            </w:r>
          </w:p>
        </w:tc>
        <w:tc>
          <w:tcPr>
            <w:tcW w:w="1924" w:type="dxa"/>
            <w:tcBorders>
              <w:left w:val="single" w:sz="18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Pr="00840D7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 w:hint="eastAsia"/>
                <w:u w:val="single"/>
              </w:rPr>
            </w:pPr>
            <w:r w:rsidRPr="00840D74">
              <w:rPr>
                <w:rFonts w:ascii="Arial" w:hAnsi="Arial" w:cs="Arial" w:hint="eastAsia"/>
                <w:u w:val="single"/>
              </w:rPr>
              <w:t xml:space="preserve">      </w:t>
            </w:r>
            <w:r w:rsidRPr="00840D74">
              <w:rPr>
                <w:rFonts w:ascii="Arial" w:hAnsi="Arial" w:cs="Arial" w:hint="eastAsia"/>
                <w:u w:val="single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 w:rsidRPr="00EA027B">
              <w:rPr>
                <w:rFonts w:ascii="Arial" w:hAnsi="Arial" w:cs="Arial" w:hint="eastAsia"/>
                <w:b/>
              </w:rPr>
              <w:t>點</w:t>
            </w:r>
          </w:p>
        </w:tc>
      </w:tr>
      <w:tr w:rsidR="00695444" w:rsidTr="000761C5">
        <w:trPr>
          <w:trHeight w:val="1871"/>
          <w:jc w:val="center"/>
        </w:trPr>
        <w:tc>
          <w:tcPr>
            <w:tcW w:w="545" w:type="dxa"/>
            <w:tcBorders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 w:hint="eastAsia"/>
                <w:b/>
                <w:bCs/>
                <w:sz w:val="30"/>
              </w:rPr>
            </w:pPr>
            <w:r>
              <w:rPr>
                <w:rFonts w:ascii="Arial" w:hAnsi="Arial" w:cs="Arial" w:hint="eastAsia"/>
                <w:b/>
                <w:bCs/>
                <w:sz w:val="30"/>
              </w:rPr>
              <w:t>3</w:t>
            </w:r>
          </w:p>
        </w:tc>
        <w:tc>
          <w:tcPr>
            <w:tcW w:w="485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5444" w:rsidRPr="002C1337" w:rsidRDefault="00695444" w:rsidP="000761C5">
            <w:pPr>
              <w:rPr>
                <w:rFonts w:ascii="標楷體" w:eastAsia="標楷體" w:hAnsi="標楷體" w:cs="Arial"/>
                <w:spacing w:val="20"/>
                <w:position w:val="-6"/>
              </w:rPr>
            </w:pPr>
            <w:r w:rsidRPr="002C1337">
              <w:rPr>
                <w:rFonts w:eastAsia="標楷體" w:hAnsi="標楷體"/>
              </w:rPr>
              <w:t>在國內外有匿名審查制度之學刊發表之</w:t>
            </w:r>
            <w:r w:rsidRPr="002C1337">
              <w:rPr>
                <w:rFonts w:eastAsia="標楷體" w:hAnsi="標楷體"/>
              </w:rPr>
              <w:t>notes</w:t>
            </w:r>
            <w:r w:rsidRPr="002C1337">
              <w:rPr>
                <w:rFonts w:eastAsia="標楷體" w:hAnsi="標楷體"/>
              </w:rPr>
              <w:t>、</w:t>
            </w:r>
            <w:r w:rsidRPr="002C1337">
              <w:rPr>
                <w:rFonts w:eastAsia="標楷體" w:hAnsi="標楷體"/>
              </w:rPr>
              <w:t xml:space="preserve"> letters</w:t>
            </w:r>
            <w:r w:rsidRPr="002C1337">
              <w:rPr>
                <w:rFonts w:eastAsia="標楷體" w:hAnsi="標楷體"/>
              </w:rPr>
              <w:t>或</w:t>
            </w:r>
            <w:r w:rsidRPr="002C1337">
              <w:rPr>
                <w:rFonts w:eastAsia="標楷體" w:hAnsi="標楷體"/>
              </w:rPr>
              <w:t xml:space="preserve">comments , </w:t>
            </w:r>
            <w:r w:rsidRPr="002C1337">
              <w:rPr>
                <w:rFonts w:eastAsia="標楷體" w:hAnsi="標楷體"/>
              </w:rPr>
              <w:t>每篇應得之分數為刊登於該期刊論文分數之半。</w:t>
            </w:r>
          </w:p>
        </w:tc>
        <w:tc>
          <w:tcPr>
            <w:tcW w:w="3499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得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/>
                <w:u w:val="single"/>
              </w:rPr>
              <w:t xml:space="preserve">　　</w:t>
            </w:r>
            <w:r>
              <w:rPr>
                <w:rFonts w:ascii="Arial" w:hAnsi="Arial" w:cs="Arial"/>
              </w:rPr>
              <w:t xml:space="preserve">*1/2  = 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得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/>
                <w:u w:val="single"/>
              </w:rPr>
              <w:t xml:space="preserve">　　</w:t>
            </w:r>
            <w:r>
              <w:rPr>
                <w:rFonts w:ascii="Arial" w:hAnsi="Arial" w:cs="Arial"/>
              </w:rPr>
              <w:t xml:space="preserve">*1/2  = 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得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/>
                <w:u w:val="single"/>
              </w:rPr>
              <w:t xml:space="preserve">　　</w:t>
            </w:r>
            <w:r>
              <w:rPr>
                <w:rFonts w:ascii="Arial" w:hAnsi="Arial" w:cs="Arial"/>
              </w:rPr>
              <w:t xml:space="preserve">*1/2  = 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>＊</w:t>
            </w:r>
            <w:r>
              <w:rPr>
                <w:rFonts w:ascii="Arial" w:hAnsi="Arial" w:cs="Arial" w:hint="eastAsia"/>
                <w:sz w:val="20"/>
                <w:szCs w:val="20"/>
                <w:shd w:val="pct15" w:color="auto" w:fill="FFFFFF"/>
              </w:rPr>
              <w:t>附件編號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　　　　　　　</w:t>
            </w:r>
          </w:p>
          <w:p w:rsidR="00695444" w:rsidRDefault="00695444" w:rsidP="000761C5">
            <w:pPr>
              <w:spacing w:line="360" w:lineRule="exact"/>
              <w:ind w:firstLineChars="550" w:firstLine="13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　　</w:t>
            </w:r>
            <w:r w:rsidRPr="002C1337">
              <w:rPr>
                <w:rFonts w:ascii="Arial" w:hAnsi="Arial" w:cs="Arial" w:hint="eastAsia"/>
                <w:b/>
              </w:rPr>
              <w:t>點</w:t>
            </w:r>
            <w:r>
              <w:rPr>
                <w:rFonts w:ascii="Arial" w:hAnsi="Arial" w:cs="Arial"/>
                <w:b/>
              </w:rPr>
              <w:t xml:space="preserve">　　</w:t>
            </w:r>
          </w:p>
        </w:tc>
        <w:tc>
          <w:tcPr>
            <w:tcW w:w="1924" w:type="dxa"/>
            <w:tcBorders>
              <w:left w:val="single" w:sz="18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</w:t>
            </w:r>
            <w:r w:rsidRPr="002C1337">
              <w:rPr>
                <w:rFonts w:ascii="Arial" w:hAnsi="Arial" w:cs="Arial" w:hint="eastAsia"/>
                <w:b/>
              </w:rPr>
              <w:t>點</w:t>
            </w:r>
          </w:p>
        </w:tc>
      </w:tr>
      <w:tr w:rsidR="00695444" w:rsidTr="000761C5">
        <w:trPr>
          <w:trHeight w:val="1726"/>
          <w:jc w:val="center"/>
        </w:trPr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 w:hint="eastAsia"/>
                <w:b/>
                <w:bCs/>
                <w:sz w:val="30"/>
              </w:rPr>
            </w:pPr>
            <w:r>
              <w:rPr>
                <w:rFonts w:ascii="Arial" w:hAnsi="Arial" w:cs="Arial" w:hint="eastAsia"/>
                <w:b/>
                <w:bCs/>
                <w:sz w:val="30"/>
              </w:rPr>
              <w:t>4</w:t>
            </w:r>
          </w:p>
        </w:tc>
        <w:tc>
          <w:tcPr>
            <w:tcW w:w="4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eastAsia="標楷體" w:hAnsi="Arial" w:cs="Arial"/>
                <w:spacing w:val="20"/>
                <w:position w:val="-6"/>
                <w:sz w:val="27"/>
                <w:szCs w:val="27"/>
              </w:rPr>
            </w:pPr>
            <w:r>
              <w:rPr>
                <w:rFonts w:eastAsia="標楷體" w:hAnsi="標楷體" w:hint="eastAsia"/>
              </w:rPr>
              <w:t>凡獲得國科會傑出研究獎之論著，每篇分別得</w:t>
            </w:r>
            <w:r w:rsidRPr="002C1337">
              <w:rPr>
                <w:rFonts w:eastAsia="標楷體" w:hAnsi="標楷體" w:hint="eastAsia"/>
              </w:rPr>
              <w:t>9</w:t>
            </w:r>
            <w:r w:rsidRPr="002C1337">
              <w:rPr>
                <w:rFonts w:eastAsia="標楷體" w:hAnsi="標楷體" w:hint="eastAsia"/>
              </w:rPr>
              <w:t>點。</w:t>
            </w:r>
          </w:p>
        </w:tc>
        <w:tc>
          <w:tcPr>
            <w:tcW w:w="3499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/>
              </w:rPr>
              <w:t xml:space="preserve"> * 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篇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 w:rsidRPr="002C1337"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cs="Arial" w:hint="eastAsia"/>
                <w:u w:val="single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pct15" w:color="auto" w:fill="FFFFFF"/>
              </w:rPr>
              <w:t>附件編號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　　　　　　　</w:t>
            </w:r>
          </w:p>
          <w:p w:rsidR="00695444" w:rsidRPr="00115D68" w:rsidRDefault="00695444" w:rsidP="000761C5">
            <w:pPr>
              <w:spacing w:line="240" w:lineRule="exact"/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</w:pP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（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著作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、作品及技術報告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之作者多於一人時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，注意依備註說明</w:t>
            </w:r>
            <w:r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分別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計點）</w:t>
            </w:r>
          </w:p>
          <w:p w:rsidR="00695444" w:rsidRDefault="00695444" w:rsidP="000761C5">
            <w:pPr>
              <w:spacing w:line="360" w:lineRule="exact"/>
              <w:ind w:firstLineChars="500" w:firstLine="1200"/>
              <w:rPr>
                <w:rFonts w:ascii="Arial" w:hAnsi="Arial" w:cs="Arial" w:hint="eastAsia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　　</w:t>
            </w:r>
            <w:r w:rsidRPr="002C1337">
              <w:rPr>
                <w:rFonts w:ascii="Arial" w:hAnsi="Arial" w:cs="Arial" w:hint="eastAsia"/>
                <w:b/>
              </w:rPr>
              <w:t>點</w:t>
            </w:r>
          </w:p>
        </w:tc>
        <w:tc>
          <w:tcPr>
            <w:tcW w:w="192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 w:rsidRPr="002C1337">
              <w:rPr>
                <w:rFonts w:ascii="Arial" w:hAnsi="Arial" w:cs="Arial" w:hint="eastAsia"/>
                <w:b/>
              </w:rPr>
              <w:t>點</w:t>
            </w:r>
          </w:p>
        </w:tc>
      </w:tr>
      <w:tr w:rsidR="00695444" w:rsidTr="000761C5">
        <w:trPr>
          <w:trHeight w:val="2461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 w:hint="eastAsia"/>
                <w:b/>
                <w:bCs/>
                <w:sz w:val="30"/>
              </w:rPr>
            </w:pPr>
            <w:r>
              <w:rPr>
                <w:rFonts w:ascii="Arial" w:hAnsi="Arial" w:cs="Arial" w:hint="eastAsia"/>
                <w:b/>
                <w:bCs/>
                <w:sz w:val="30"/>
              </w:rPr>
              <w:t>5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5444" w:rsidRPr="006268E6" w:rsidRDefault="00695444" w:rsidP="000761C5">
            <w:pPr>
              <w:rPr>
                <w:rFonts w:ascii="Arial" w:eastAsia="標楷體" w:hAnsi="Arial" w:cs="Arial"/>
                <w:spacing w:val="20"/>
                <w:position w:val="-6"/>
                <w:sz w:val="27"/>
                <w:szCs w:val="27"/>
              </w:rPr>
            </w:pPr>
            <w:r w:rsidRPr="006268E6">
              <w:rPr>
                <w:rFonts w:eastAsia="標楷體" w:hAnsi="標楷體" w:hint="eastAsia"/>
                <w:color w:val="000000"/>
              </w:rPr>
              <w:t>經學校核定之國內外著名出版社、政府單位出版，且有匿名審查制度</w:t>
            </w:r>
            <w:r w:rsidRPr="006268E6">
              <w:rPr>
                <w:rFonts w:eastAsia="標楷體" w:hAnsi="標楷體" w:hint="eastAsia"/>
              </w:rPr>
              <w:t>之專書</w:t>
            </w:r>
            <w:r w:rsidRPr="006268E6">
              <w:rPr>
                <w:rFonts w:eastAsia="標楷體"/>
              </w:rPr>
              <w:t>(</w:t>
            </w:r>
            <w:r w:rsidRPr="006268E6">
              <w:rPr>
                <w:rFonts w:eastAsia="標楷體" w:hAnsi="標楷體" w:hint="eastAsia"/>
              </w:rPr>
              <w:t>不含教科書</w:t>
            </w:r>
            <w:r w:rsidRPr="006268E6">
              <w:rPr>
                <w:rFonts w:eastAsia="標楷體"/>
              </w:rPr>
              <w:t>)</w:t>
            </w:r>
            <w:r w:rsidRPr="0064459F">
              <w:rPr>
                <w:rFonts w:eastAsia="標楷體" w:hAnsi="標楷體" w:hint="eastAsia"/>
                <w:color w:val="000000"/>
              </w:rPr>
              <w:t>或內含</w:t>
            </w:r>
            <w:r w:rsidRPr="0064459F">
              <w:rPr>
                <w:rFonts w:eastAsia="標楷體" w:hAnsi="標楷體" w:hint="eastAsia"/>
                <w:color w:val="000000"/>
              </w:rPr>
              <w:t>1</w:t>
            </w:r>
            <w:r w:rsidRPr="0064459F">
              <w:rPr>
                <w:rFonts w:eastAsia="標楷體" w:hAnsi="標楷體" w:hint="eastAsia"/>
                <w:color w:val="000000"/>
              </w:rPr>
              <w:t>篇符合</w:t>
            </w:r>
            <w:r w:rsidRPr="0064459F">
              <w:rPr>
                <w:rFonts w:eastAsia="標楷體" w:hAnsi="標楷體" w:hint="eastAsia"/>
                <w:color w:val="000000"/>
              </w:rPr>
              <w:t>5</w:t>
            </w:r>
            <w:r w:rsidRPr="0064459F">
              <w:rPr>
                <w:rFonts w:eastAsia="標楷體" w:hAnsi="標楷體" w:hint="eastAsia"/>
                <w:color w:val="000000"/>
              </w:rPr>
              <w:t>點以上之著作者</w:t>
            </w:r>
            <w:r w:rsidRPr="006268E6">
              <w:rPr>
                <w:rFonts w:eastAsia="標楷體" w:hAnsi="標楷體" w:hint="eastAsia"/>
              </w:rPr>
              <w:t>每本</w:t>
            </w:r>
            <w:r>
              <w:rPr>
                <w:rFonts w:eastAsia="標楷體" w:hAnsi="標楷體" w:hint="eastAsia"/>
              </w:rPr>
              <w:t>得</w:t>
            </w:r>
            <w:r w:rsidRPr="006268E6">
              <w:rPr>
                <w:rFonts w:eastAsia="標楷體" w:hAnsi="標楷體" w:hint="eastAsia"/>
                <w:color w:val="000000"/>
              </w:rPr>
              <w:t>7</w:t>
            </w:r>
            <w:r w:rsidRPr="006268E6">
              <w:rPr>
                <w:rFonts w:eastAsia="標楷體" w:hAnsi="標楷體" w:hint="eastAsia"/>
              </w:rPr>
              <w:t>點，</w:t>
            </w:r>
            <w:r w:rsidRPr="006268E6">
              <w:rPr>
                <w:rFonts w:eastAsia="標楷體" w:hAnsi="標楷體" w:hint="eastAsia"/>
                <w:color w:val="000000"/>
              </w:rPr>
              <w:t>其他未經學校核定有匿名審查制度</w:t>
            </w:r>
            <w:r w:rsidRPr="006268E6">
              <w:rPr>
                <w:rFonts w:eastAsia="標楷體" w:hAnsi="標楷體" w:hint="eastAsia"/>
              </w:rPr>
              <w:t>之專書</w:t>
            </w:r>
            <w:r w:rsidRPr="006268E6">
              <w:rPr>
                <w:rFonts w:eastAsia="標楷體"/>
              </w:rPr>
              <w:t>(</w:t>
            </w:r>
            <w:r w:rsidRPr="006268E6">
              <w:rPr>
                <w:rFonts w:eastAsia="標楷體" w:hAnsi="標楷體" w:hint="eastAsia"/>
              </w:rPr>
              <w:t>不含教科書</w:t>
            </w:r>
            <w:r w:rsidRPr="006268E6">
              <w:rPr>
                <w:rFonts w:eastAsia="標楷體"/>
              </w:rPr>
              <w:t>)</w:t>
            </w:r>
            <w:r w:rsidRPr="006268E6">
              <w:rPr>
                <w:rFonts w:eastAsia="標楷體" w:hAnsi="標楷體" w:hint="eastAsia"/>
              </w:rPr>
              <w:t xml:space="preserve"> </w:t>
            </w:r>
            <w:r w:rsidRPr="006268E6">
              <w:rPr>
                <w:rFonts w:eastAsia="標楷體" w:hAnsi="標楷體" w:hint="eastAsia"/>
              </w:rPr>
              <w:t>每本</w:t>
            </w:r>
            <w:r w:rsidRPr="006268E6">
              <w:rPr>
                <w:rFonts w:eastAsia="標楷體" w:hAnsi="標楷體" w:hint="eastAsia"/>
                <w:color w:val="000000"/>
              </w:rPr>
              <w:t>5</w:t>
            </w:r>
            <w:r w:rsidRPr="006268E6">
              <w:rPr>
                <w:rFonts w:eastAsia="標楷體" w:hAnsi="標楷體" w:hint="eastAsia"/>
              </w:rPr>
              <w:t>點，無匿名審查制度之專書</w:t>
            </w:r>
            <w:r w:rsidRPr="006268E6">
              <w:rPr>
                <w:rFonts w:eastAsia="標楷體"/>
              </w:rPr>
              <w:t>(</w:t>
            </w:r>
            <w:r w:rsidRPr="006268E6">
              <w:rPr>
                <w:rFonts w:eastAsia="標楷體" w:hAnsi="標楷體" w:hint="eastAsia"/>
              </w:rPr>
              <w:t>不含教科書</w:t>
            </w:r>
            <w:r w:rsidRPr="006268E6">
              <w:rPr>
                <w:rFonts w:eastAsia="標楷體"/>
              </w:rPr>
              <w:t>)</w:t>
            </w:r>
            <w:r w:rsidRPr="006268E6">
              <w:rPr>
                <w:rFonts w:eastAsia="標楷體" w:hAnsi="標楷體" w:hint="eastAsia"/>
              </w:rPr>
              <w:t xml:space="preserve"> </w:t>
            </w:r>
            <w:r w:rsidRPr="006268E6">
              <w:rPr>
                <w:rFonts w:eastAsia="標楷體" w:hAnsi="標楷體" w:hint="eastAsia"/>
              </w:rPr>
              <w:t>每本</w:t>
            </w:r>
            <w:r w:rsidRPr="006268E6">
              <w:rPr>
                <w:rFonts w:eastAsia="標楷體" w:hAnsi="標楷體" w:hint="eastAsia"/>
              </w:rPr>
              <w:t>3</w:t>
            </w:r>
            <w:r w:rsidRPr="006268E6">
              <w:rPr>
                <w:rFonts w:eastAsia="標楷體" w:hAnsi="標楷體" w:hint="eastAsia"/>
              </w:rPr>
              <w:t>點。</w:t>
            </w:r>
          </w:p>
        </w:tc>
        <w:tc>
          <w:tcPr>
            <w:tcW w:w="34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/>
              </w:rPr>
              <w:t xml:space="preserve"> * 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本</w:t>
            </w:r>
            <w:r>
              <w:rPr>
                <w:rFonts w:ascii="Arial" w:hAnsi="Arial" w:cs="Arial"/>
              </w:rPr>
              <w:t xml:space="preserve"> =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 w:rsidRPr="006268E6"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/>
              </w:rPr>
              <w:t xml:space="preserve"> * 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本</w:t>
            </w:r>
            <w:r>
              <w:rPr>
                <w:rFonts w:ascii="Arial" w:hAnsi="Arial" w:cs="Arial"/>
              </w:rPr>
              <w:t xml:space="preserve"> =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 w:rsidRPr="00E94A28"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/>
              </w:rPr>
              <w:t xml:space="preserve"> * 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本</w:t>
            </w:r>
            <w:r>
              <w:rPr>
                <w:rFonts w:ascii="Arial" w:hAnsi="Arial" w:cs="Arial"/>
              </w:rPr>
              <w:t xml:space="preserve"> =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 w:rsidRPr="00E94A28"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u w:val="single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>＊</w:t>
            </w:r>
            <w:r>
              <w:rPr>
                <w:rFonts w:ascii="Arial" w:hAnsi="Arial" w:cs="Arial" w:hint="eastAsia"/>
                <w:sz w:val="20"/>
                <w:szCs w:val="20"/>
                <w:shd w:val="pct15" w:color="auto" w:fill="FFFFFF"/>
              </w:rPr>
              <w:t>附件編號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　　　　　　　</w:t>
            </w:r>
          </w:p>
          <w:p w:rsidR="00695444" w:rsidRPr="00115D68" w:rsidRDefault="00695444" w:rsidP="000761C5">
            <w:pPr>
              <w:spacing w:line="240" w:lineRule="exact"/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</w:pP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（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著作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、作品及技術報告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之作者多於一人時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，注意依備註說明</w:t>
            </w:r>
            <w:r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分別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計點）</w:t>
            </w:r>
          </w:p>
          <w:p w:rsidR="00695444" w:rsidRDefault="00695444" w:rsidP="000761C5">
            <w:pPr>
              <w:spacing w:line="360" w:lineRule="exact"/>
              <w:ind w:firstLineChars="550" w:firstLine="1321"/>
              <w:rPr>
                <w:rFonts w:ascii="Arial" w:hAnsi="Arial" w:cs="Arial" w:hint="eastAsia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　　</w:t>
            </w:r>
            <w:r w:rsidRPr="00E94A28">
              <w:rPr>
                <w:rFonts w:ascii="Arial" w:hAnsi="Arial" w:cs="Arial" w:hint="eastAsia"/>
                <w:b/>
              </w:rPr>
              <w:t>點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</w:t>
            </w:r>
            <w:r w:rsidRPr="00E94A28">
              <w:rPr>
                <w:rFonts w:ascii="Arial" w:hAnsi="Arial" w:cs="Arial" w:hint="eastAsia"/>
                <w:b/>
              </w:rPr>
              <w:t>點</w:t>
            </w:r>
          </w:p>
        </w:tc>
      </w:tr>
      <w:tr w:rsidR="00695444" w:rsidTr="000761C5">
        <w:trPr>
          <w:trHeight w:val="292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 w:hint="eastAsia"/>
                <w:b/>
                <w:bCs/>
                <w:sz w:val="30"/>
              </w:rPr>
            </w:pPr>
            <w:r>
              <w:rPr>
                <w:rFonts w:ascii="Arial" w:hAnsi="Arial" w:cs="Arial" w:hint="eastAsia"/>
                <w:b/>
                <w:bCs/>
                <w:sz w:val="30"/>
              </w:rPr>
              <w:lastRenderedPageBreak/>
              <w:t>6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09D4" w:rsidRPr="001E09D4" w:rsidRDefault="001E09D4" w:rsidP="001E09D4">
            <w:pPr>
              <w:numPr>
                <w:ilvl w:val="0"/>
                <w:numId w:val="11"/>
              </w:numPr>
              <w:spacing w:line="360" w:lineRule="exact"/>
              <w:ind w:leftChars="15" w:left="319" w:hangingChars="118" w:hanging="283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1E09D4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審查點數參照「中國科技大學藝術與設計作品發表等級表」。</w:t>
            </w:r>
          </w:p>
          <w:p w:rsidR="001E09D4" w:rsidRPr="001E09D4" w:rsidRDefault="001E09D4" w:rsidP="001E09D4">
            <w:pPr>
              <w:numPr>
                <w:ilvl w:val="0"/>
                <w:numId w:val="11"/>
              </w:numPr>
              <w:spacing w:line="360" w:lineRule="exact"/>
              <w:ind w:leftChars="15" w:left="319" w:hangingChars="118" w:hanging="283"/>
              <w:contextualSpacing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1E09D4">
              <w:rPr>
                <w:rFonts w:ascii="標楷體" w:eastAsia="標楷體" w:hAnsi="標楷體" w:cs="新細明體" w:hint="eastAsia"/>
                <w:color w:val="000000"/>
                <w:kern w:val="0"/>
              </w:rPr>
              <w:t>國際級，每次得9點。</w:t>
            </w:r>
          </w:p>
          <w:p w:rsidR="001E09D4" w:rsidRPr="001E09D4" w:rsidRDefault="001E09D4" w:rsidP="001E09D4">
            <w:pPr>
              <w:numPr>
                <w:ilvl w:val="0"/>
                <w:numId w:val="11"/>
              </w:numPr>
              <w:spacing w:line="360" w:lineRule="exact"/>
              <w:ind w:leftChars="15" w:left="319" w:hangingChars="118" w:hanging="283"/>
              <w:contextualSpacing/>
              <w:rPr>
                <w:rFonts w:ascii="標楷體" w:eastAsia="標楷體" w:hAnsi="標楷體" w:cs="Arial" w:hint="eastAsia"/>
                <w:spacing w:val="20"/>
                <w:position w:val="-6"/>
                <w:sz w:val="27"/>
                <w:szCs w:val="27"/>
              </w:rPr>
            </w:pPr>
            <w:r w:rsidRPr="001E09D4">
              <w:rPr>
                <w:rFonts w:ascii="標楷體" w:eastAsia="標楷體" w:hAnsi="標楷體" w:cs="新細明體" w:hint="eastAsia"/>
                <w:color w:val="000000"/>
                <w:kern w:val="0"/>
              </w:rPr>
              <w:t>中央級，每次得7點。</w:t>
            </w:r>
          </w:p>
          <w:p w:rsidR="00695444" w:rsidRDefault="001E09D4" w:rsidP="001E09D4">
            <w:pPr>
              <w:numPr>
                <w:ilvl w:val="0"/>
                <w:numId w:val="11"/>
              </w:numPr>
              <w:spacing w:line="360" w:lineRule="exact"/>
              <w:ind w:leftChars="15" w:left="319" w:hangingChars="118" w:hanging="283"/>
              <w:contextualSpacing/>
              <w:rPr>
                <w:rFonts w:ascii="Arial" w:eastAsia="標楷體" w:hAnsi="Arial" w:cs="Arial"/>
                <w:spacing w:val="20"/>
                <w:position w:val="-6"/>
                <w:sz w:val="27"/>
                <w:szCs w:val="27"/>
              </w:rPr>
            </w:pPr>
            <w:r w:rsidRPr="001E09D4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第一級作品每次得5點，第二級作品每次得3點，第三級作品每次得1點。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:rsidR="00695444" w:rsidRPr="00840D7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 w:rsidRPr="00840D74">
              <w:rPr>
                <w:rFonts w:ascii="Arial" w:hAnsi="Arial" w:cs="Arial" w:hint="eastAsia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  <w:u w:val="single"/>
              </w:rPr>
              <w:t xml:space="preserve">  </w:t>
            </w:r>
            <w:r w:rsidRPr="00840D74">
              <w:rPr>
                <w:rFonts w:ascii="Arial" w:hAnsi="Arial" w:cs="Arial" w:hint="eastAsia"/>
              </w:rPr>
              <w:t>場</w:t>
            </w:r>
            <w:r w:rsidRPr="00840D74">
              <w:rPr>
                <w:rFonts w:ascii="Arial" w:hAnsi="Arial" w:cs="Arial"/>
              </w:rPr>
              <w:t xml:space="preserve"> = </w:t>
            </w:r>
            <w:r w:rsidRPr="00840D74">
              <w:rPr>
                <w:rFonts w:ascii="Arial" w:hAnsi="Arial" w:cs="Arial"/>
                <w:u w:val="single"/>
              </w:rPr>
              <w:t xml:space="preserve">   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>點</w:t>
            </w:r>
          </w:p>
          <w:p w:rsidR="00695444" w:rsidRPr="00840D7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 w:rsidRPr="00840D74">
              <w:rPr>
                <w:rFonts w:ascii="Arial" w:hAnsi="Arial" w:cs="Arial" w:hint="eastAsia"/>
              </w:rPr>
              <w:t>7</w:t>
            </w:r>
            <w:r w:rsidRPr="00840D74"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 w:rsidRPr="00840D74">
              <w:rPr>
                <w:rFonts w:ascii="Arial" w:hAnsi="Arial" w:cs="Arial" w:hint="eastAsia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  <w:u w:val="single"/>
              </w:rPr>
              <w:t xml:space="preserve">  </w:t>
            </w:r>
            <w:r w:rsidRPr="00840D74">
              <w:rPr>
                <w:rFonts w:ascii="Arial" w:hAnsi="Arial" w:cs="Arial" w:hint="eastAsia"/>
              </w:rPr>
              <w:t>場</w:t>
            </w:r>
            <w:r w:rsidRPr="00840D74">
              <w:rPr>
                <w:rFonts w:ascii="Arial" w:hAnsi="Arial" w:cs="Arial"/>
              </w:rPr>
              <w:t xml:space="preserve"> = </w:t>
            </w:r>
            <w:r w:rsidRPr="00840D74">
              <w:rPr>
                <w:rFonts w:ascii="Arial" w:hAnsi="Arial" w:cs="Arial"/>
                <w:u w:val="single"/>
              </w:rPr>
              <w:t xml:space="preserve">   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>點</w:t>
            </w:r>
          </w:p>
          <w:p w:rsidR="00695444" w:rsidRPr="00840D7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 w:rsidRPr="00840D74">
              <w:rPr>
                <w:rFonts w:ascii="Arial" w:hAnsi="Arial" w:cs="Arial" w:hint="eastAsia"/>
              </w:rPr>
              <w:t>5</w:t>
            </w:r>
            <w:r w:rsidRPr="00840D74"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 w:rsidRPr="00840D74">
              <w:rPr>
                <w:rFonts w:ascii="Arial" w:hAnsi="Arial" w:cs="Arial" w:hint="eastAsia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  <w:u w:val="single"/>
              </w:rPr>
              <w:t xml:space="preserve">  </w:t>
            </w:r>
            <w:r w:rsidRPr="00840D74">
              <w:rPr>
                <w:rFonts w:ascii="Arial" w:hAnsi="Arial" w:cs="Arial" w:hint="eastAsia"/>
              </w:rPr>
              <w:t>件</w:t>
            </w:r>
            <w:r w:rsidRPr="00840D74">
              <w:rPr>
                <w:rFonts w:ascii="Arial" w:hAnsi="Arial" w:cs="Arial"/>
              </w:rPr>
              <w:t xml:space="preserve"> = 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   </w:t>
            </w:r>
            <w:r w:rsidRPr="00840D74">
              <w:rPr>
                <w:rFonts w:ascii="Arial" w:hAnsi="Arial" w:cs="Arial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>點</w:t>
            </w:r>
          </w:p>
          <w:p w:rsidR="00695444" w:rsidRPr="00840D74" w:rsidRDefault="00695444" w:rsidP="000761C5">
            <w:pPr>
              <w:spacing w:line="360" w:lineRule="exact"/>
              <w:rPr>
                <w:rFonts w:ascii="Arial" w:hAnsi="Arial" w:cs="Arial" w:hint="eastAsia"/>
              </w:rPr>
            </w:pPr>
            <w:r w:rsidRPr="00840D74">
              <w:rPr>
                <w:rFonts w:ascii="Arial" w:hAnsi="Arial" w:cs="Arial" w:hint="eastAsia"/>
              </w:rPr>
              <w:t>3</w:t>
            </w:r>
            <w:r w:rsidRPr="00840D74"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 w:rsidRPr="00840D74">
              <w:rPr>
                <w:rFonts w:ascii="Arial" w:hAnsi="Arial" w:cs="Arial" w:hint="eastAsia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/>
                <w:u w:val="single"/>
              </w:rPr>
              <w:t xml:space="preserve">  </w:t>
            </w:r>
            <w:r w:rsidRPr="00840D74">
              <w:rPr>
                <w:rFonts w:ascii="Arial" w:hAnsi="Arial" w:cs="Arial" w:hint="eastAsia"/>
              </w:rPr>
              <w:t>件</w:t>
            </w:r>
            <w:r w:rsidRPr="00840D74">
              <w:rPr>
                <w:rFonts w:ascii="Arial" w:hAnsi="Arial" w:cs="Arial"/>
              </w:rPr>
              <w:t xml:space="preserve"> = </w:t>
            </w:r>
            <w:r w:rsidRPr="00840D74">
              <w:rPr>
                <w:rFonts w:ascii="Arial" w:hAnsi="Arial" w:cs="Arial"/>
                <w:u w:val="single"/>
              </w:rPr>
              <w:t xml:space="preserve">   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 w:rsidRPr="00840D74">
              <w:rPr>
                <w:rFonts w:ascii="Arial" w:hAnsi="Arial" w:cs="Arial" w:hint="eastAsia"/>
              </w:rPr>
              <w:t>1</w:t>
            </w:r>
            <w:r w:rsidRPr="00840D74">
              <w:rPr>
                <w:rFonts w:ascii="Arial" w:hAnsi="Arial" w:cs="Arial" w:hint="eastAsia"/>
              </w:rPr>
              <w:t>點</w:t>
            </w:r>
            <w:r w:rsidRPr="00840D74">
              <w:rPr>
                <w:rFonts w:ascii="Arial" w:hAnsi="Arial" w:cs="Arial" w:hint="eastAsia"/>
              </w:rPr>
              <w:t xml:space="preserve"> </w:t>
            </w:r>
            <w:r w:rsidRPr="00840D74">
              <w:rPr>
                <w:rFonts w:ascii="Arial" w:hAnsi="Arial" w:cs="Arial"/>
              </w:rPr>
              <w:t>*</w:t>
            </w:r>
            <w:r w:rsidRPr="00840D74">
              <w:rPr>
                <w:rFonts w:ascii="Arial" w:hAnsi="Arial" w:cs="Arial"/>
                <w:u w:val="single"/>
              </w:rPr>
              <w:t xml:space="preserve"> </w:t>
            </w:r>
            <w:r w:rsidRPr="00840D74">
              <w:rPr>
                <w:rFonts w:ascii="Arial" w:hAnsi="Arial" w:cs="Arial" w:hint="eastAsia"/>
                <w:u w:val="single"/>
              </w:rPr>
              <w:t xml:space="preserve"> /6</w:t>
            </w:r>
            <w:r>
              <w:rPr>
                <w:rFonts w:ascii="Arial" w:hAnsi="Arial" w:cs="Arial" w:hint="eastAsia"/>
              </w:rPr>
              <w:t>*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 w:hint="eastAsia"/>
              </w:rPr>
              <w:t>件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cs="Arial" w:hint="eastAsia"/>
                <w:u w:val="single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pct15" w:color="auto" w:fill="FFFFFF"/>
              </w:rPr>
              <w:t>附件編號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u w:val="single"/>
              </w:rPr>
              <w:t xml:space="preserve">　　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　</w:t>
            </w:r>
          </w:p>
          <w:p w:rsidR="00695444" w:rsidRPr="00EE6DB3" w:rsidRDefault="00695444" w:rsidP="000761C5">
            <w:pPr>
              <w:spacing w:line="240" w:lineRule="exact"/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</w:pP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（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著作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、作品及技術報告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之作者多於一人時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，注意依備註說明</w:t>
            </w:r>
            <w:r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分別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計點）</w:t>
            </w:r>
          </w:p>
          <w:p w:rsidR="00695444" w:rsidRDefault="00695444" w:rsidP="000761C5">
            <w:pPr>
              <w:spacing w:line="36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 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 w:rsidRPr="00EA027B">
              <w:rPr>
                <w:rFonts w:ascii="Arial" w:hAnsi="Arial" w:cs="Arial" w:hint="eastAsia"/>
                <w:b/>
              </w:rPr>
              <w:t>點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 w:rsidRPr="00761B68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 w:rsidRPr="00761B68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wordWrap w:val="0"/>
              <w:spacing w:line="36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　　</w:t>
            </w:r>
            <w:r w:rsidRPr="00761B68">
              <w:rPr>
                <w:rFonts w:ascii="Arial" w:hAnsi="Arial" w:cs="Arial" w:hint="eastAsia"/>
                <w:b/>
              </w:rPr>
              <w:t>點</w:t>
            </w:r>
          </w:p>
        </w:tc>
      </w:tr>
      <w:tr w:rsidR="00695444" w:rsidTr="000761C5">
        <w:trPr>
          <w:trHeight w:val="1876"/>
          <w:jc w:val="center"/>
        </w:trPr>
        <w:tc>
          <w:tcPr>
            <w:tcW w:w="54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 w:hint="eastAsia"/>
                <w:b/>
                <w:bCs/>
                <w:sz w:val="30"/>
              </w:rPr>
            </w:pPr>
            <w:r>
              <w:rPr>
                <w:rFonts w:ascii="Arial" w:hAnsi="Arial" w:cs="Arial" w:hint="eastAsia"/>
                <w:b/>
                <w:bCs/>
                <w:sz w:val="30"/>
              </w:rPr>
              <w:t>7</w:t>
            </w:r>
          </w:p>
        </w:tc>
        <w:tc>
          <w:tcPr>
            <w:tcW w:w="485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95444" w:rsidRPr="0041077A" w:rsidRDefault="001E09D4" w:rsidP="000761C5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B2B15">
              <w:rPr>
                <w:rFonts w:ascii="標楷體" w:eastAsia="標楷體" w:hAnsi="標楷體" w:hint="eastAsia"/>
              </w:rPr>
              <w:t>技術報告內含1篇符合5點以上之著作且獲得專利或技術移轉或有獲獎事蹟者，每次得9點</w:t>
            </w:r>
            <w:r w:rsidR="00695444" w:rsidRPr="0041077A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695444" w:rsidRPr="0041077A" w:rsidRDefault="001E09D4" w:rsidP="000761C5">
            <w:pPr>
              <w:numPr>
                <w:ilvl w:val="0"/>
                <w:numId w:val="9"/>
              </w:numPr>
              <w:spacing w:line="320" w:lineRule="exact"/>
              <w:rPr>
                <w:rFonts w:ascii="標楷體" w:eastAsia="標楷體" w:hAnsi="標楷體" w:cs="Arial"/>
                <w:spacing w:val="20"/>
                <w:position w:val="-6"/>
                <w:sz w:val="27"/>
                <w:szCs w:val="27"/>
              </w:rPr>
            </w:pPr>
            <w:r w:rsidRPr="00EB2B15">
              <w:rPr>
                <w:rFonts w:ascii="標楷體" w:eastAsia="標楷體" w:hAnsi="標楷體" w:hint="eastAsia"/>
              </w:rPr>
              <w:t>技術報告內含1篇符合5點以上之著作、獲得專利或技術移轉或有獲獎事蹟者，每次得7點</w:t>
            </w:r>
            <w:r w:rsidR="00695444" w:rsidRPr="0041077A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3499" w:type="dxa"/>
            <w:gridSpan w:val="4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場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場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u w:val="single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>＊</w:t>
            </w:r>
            <w:r>
              <w:rPr>
                <w:rFonts w:ascii="Arial" w:hAnsi="Arial" w:cs="Arial" w:hint="eastAsia"/>
                <w:sz w:val="20"/>
                <w:szCs w:val="20"/>
                <w:shd w:val="pct15" w:color="auto" w:fill="FFFFFF"/>
              </w:rPr>
              <w:t>附件編號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　　　　　　</w:t>
            </w:r>
          </w:p>
          <w:p w:rsidR="00695444" w:rsidRDefault="00695444" w:rsidP="000761C5">
            <w:pPr>
              <w:spacing w:line="240" w:lineRule="exact"/>
              <w:rPr>
                <w:rFonts w:ascii="Arial" w:hAnsi="Arial" w:cs="Arial"/>
              </w:rPr>
            </w:pP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（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著作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、作品及技術報告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之作者多於一人時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，注意依備註說明</w:t>
            </w:r>
            <w:r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分別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計點）</w:t>
            </w:r>
          </w:p>
          <w:p w:rsidR="00695444" w:rsidRDefault="00695444" w:rsidP="000761C5">
            <w:pPr>
              <w:spacing w:line="360" w:lineRule="exact"/>
              <w:jc w:val="right"/>
              <w:rPr>
                <w:rFonts w:ascii="Arial" w:hAnsi="Arial" w:cs="Arial" w:hint="eastAsia"/>
                <w:b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 w:rsidRPr="003E4B77">
              <w:rPr>
                <w:rFonts w:ascii="Arial" w:hAnsi="Arial" w:cs="Arial" w:hint="eastAsia"/>
                <w:b/>
              </w:rPr>
              <w:t>點</w:t>
            </w:r>
          </w:p>
        </w:tc>
        <w:tc>
          <w:tcPr>
            <w:tcW w:w="1924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spacing w:line="36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 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 w:rsidRPr="003E4B77">
              <w:rPr>
                <w:rFonts w:ascii="Arial" w:hAnsi="Arial" w:cs="Arial" w:hint="eastAsia"/>
                <w:b/>
              </w:rPr>
              <w:t>點</w:t>
            </w:r>
          </w:p>
        </w:tc>
      </w:tr>
      <w:tr w:rsidR="00695444" w:rsidTr="000761C5">
        <w:trPr>
          <w:trHeight w:val="2090"/>
          <w:jc w:val="center"/>
        </w:trPr>
        <w:tc>
          <w:tcPr>
            <w:tcW w:w="54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95444" w:rsidRDefault="00695444" w:rsidP="000761C5">
            <w:pPr>
              <w:jc w:val="center"/>
              <w:rPr>
                <w:rFonts w:ascii="Arial" w:hAnsi="Arial" w:cs="Arial" w:hint="eastAsia"/>
                <w:b/>
                <w:bCs/>
                <w:sz w:val="30"/>
              </w:rPr>
            </w:pPr>
            <w:r>
              <w:rPr>
                <w:rFonts w:ascii="Arial" w:hAnsi="Arial" w:cs="Arial" w:hint="eastAsia"/>
                <w:b/>
                <w:bCs/>
                <w:sz w:val="30"/>
              </w:rPr>
              <w:t>8</w:t>
            </w:r>
          </w:p>
        </w:tc>
        <w:tc>
          <w:tcPr>
            <w:tcW w:w="485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95444" w:rsidRDefault="001E09D4" w:rsidP="000761C5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B2B15">
              <w:rPr>
                <w:rFonts w:ascii="標楷體" w:eastAsia="標楷體" w:hAnsi="標楷體" w:hint="eastAsia"/>
              </w:rPr>
              <w:t>教學實務報告內含1篇符合5點以上之著作且有獲獎事蹟者，每次得9點</w:t>
            </w:r>
            <w:r w:rsidR="00695444" w:rsidRPr="007A7B44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  <w:p w:rsidR="00695444" w:rsidRDefault="00695444" w:rsidP="000761C5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A7B44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教學實務報告內含1篇符合5點以上之著作或有獲獎事蹟者，每次得7點。</w:t>
            </w:r>
          </w:p>
          <w:p w:rsidR="00695444" w:rsidRPr="0041077A" w:rsidRDefault="00695444" w:rsidP="000761C5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A7B44">
              <w:rPr>
                <w:rFonts w:ascii="標楷體" w:eastAsia="標楷體" w:hAnsi="標楷體" w:cs="新細明體" w:hint="eastAsia"/>
                <w:color w:val="000000"/>
                <w:kern w:val="0"/>
              </w:rPr>
              <w:t>獲獎事蹟參照本校「學生競賽分級表」所列之特優、優級別。</w:t>
            </w:r>
          </w:p>
        </w:tc>
        <w:tc>
          <w:tcPr>
            <w:tcW w:w="3499" w:type="dxa"/>
            <w:gridSpan w:val="4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項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 w:hint="eastAsia"/>
              </w:rPr>
              <w:t>點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項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u w:val="single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>＊</w:t>
            </w:r>
            <w:r>
              <w:rPr>
                <w:rFonts w:ascii="Arial" w:hAnsi="Arial" w:cs="Arial" w:hint="eastAsia"/>
                <w:sz w:val="20"/>
                <w:szCs w:val="20"/>
                <w:shd w:val="pct15" w:color="auto" w:fill="FFFFFF"/>
              </w:rPr>
              <w:t>附件編號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　　　　　　</w:t>
            </w:r>
          </w:p>
          <w:p w:rsidR="00695444" w:rsidRDefault="00695444" w:rsidP="000761C5">
            <w:pPr>
              <w:spacing w:line="240" w:lineRule="exact"/>
              <w:rPr>
                <w:rFonts w:ascii="Arial" w:hAnsi="Arial" w:cs="Arial"/>
              </w:rPr>
            </w:pP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（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著作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、作品及技術報告</w:t>
            </w:r>
            <w:r w:rsidRPr="00115D68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之作者多於一人時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，注意依備註說明</w:t>
            </w:r>
            <w:r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分別</w:t>
            </w:r>
            <w:r w:rsidRPr="00115D68">
              <w:rPr>
                <w:rFonts w:ascii="標楷體" w:eastAsia="標楷體" w:hAnsi="標楷體" w:cs="Arial" w:hint="eastAsia"/>
                <w:spacing w:val="-20"/>
                <w:sz w:val="18"/>
                <w:szCs w:val="18"/>
              </w:rPr>
              <w:t>計點）</w:t>
            </w:r>
          </w:p>
          <w:p w:rsidR="00695444" w:rsidRDefault="00695444" w:rsidP="000761C5">
            <w:pPr>
              <w:spacing w:line="360" w:lineRule="exact"/>
              <w:jc w:val="right"/>
              <w:rPr>
                <w:rFonts w:ascii="Arial" w:hAnsi="Arial" w:cs="Arial" w:hint="eastAsia"/>
                <w:b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 w:rsidRPr="003E4B77">
              <w:rPr>
                <w:rFonts w:ascii="Arial" w:hAnsi="Arial" w:cs="Arial" w:hint="eastAsia"/>
                <w:b/>
              </w:rPr>
              <w:t>點</w:t>
            </w:r>
          </w:p>
        </w:tc>
        <w:tc>
          <w:tcPr>
            <w:tcW w:w="1924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360" w:lineRule="exact"/>
              <w:ind w:firstLineChars="300" w:firstLine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點</w:t>
            </w: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spacing w:line="360" w:lineRule="exact"/>
              <w:rPr>
                <w:rFonts w:ascii="Arial" w:hAnsi="Arial" w:cs="Arial" w:hint="eastAsia"/>
                <w:b/>
              </w:rPr>
            </w:pPr>
          </w:p>
          <w:p w:rsidR="00695444" w:rsidRDefault="00695444" w:rsidP="000761C5">
            <w:pPr>
              <w:spacing w:line="36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合計：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b/>
                <w:u w:val="single"/>
              </w:rPr>
              <w:t xml:space="preserve">   </w:t>
            </w:r>
            <w:r>
              <w:rPr>
                <w:rFonts w:ascii="Arial" w:hAnsi="Arial" w:cs="Arial"/>
                <w:b/>
                <w:u w:val="single"/>
              </w:rPr>
              <w:t xml:space="preserve">　</w:t>
            </w:r>
            <w:r w:rsidRPr="003E4B77">
              <w:rPr>
                <w:rFonts w:ascii="Arial" w:hAnsi="Arial" w:cs="Arial" w:hint="eastAsia"/>
                <w:b/>
              </w:rPr>
              <w:t>點</w:t>
            </w:r>
          </w:p>
        </w:tc>
      </w:tr>
      <w:tr w:rsidR="00695444" w:rsidTr="000761C5">
        <w:trPr>
          <w:trHeight w:val="36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5444" w:rsidRDefault="00695444" w:rsidP="000761C5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決議</w:t>
            </w:r>
          </w:p>
        </w:tc>
        <w:tc>
          <w:tcPr>
            <w:tcW w:w="835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95444" w:rsidRPr="004E424A" w:rsidRDefault="00695444" w:rsidP="000761C5">
            <w:pPr>
              <w:spacing w:line="440" w:lineRule="exact"/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文件審查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</w:rPr>
              <w:t>通過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</w:rPr>
              <w:t>不通過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  <w:p w:rsidR="00695444" w:rsidRDefault="00695444" w:rsidP="000761C5">
            <w:pPr>
              <w:spacing w:line="440" w:lineRule="exact"/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內容評核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</w:rPr>
              <w:t>通過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  <w:szCs w:val="20"/>
                <w:bdr w:val="single" w:sz="4" w:space="0" w:color="auto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</w:rPr>
              <w:t>不通過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444" w:rsidRDefault="00695444" w:rsidP="000761C5">
            <w:pPr>
              <w:spacing w:line="320" w:lineRule="exact"/>
              <w:jc w:val="both"/>
              <w:rPr>
                <w:rFonts w:ascii="Arial" w:eastAsia="標楷體" w:hAnsi="Arial" w:cs="Arial" w:hint="eastAsia"/>
                <w:b/>
                <w:sz w:val="34"/>
                <w:szCs w:val="34"/>
              </w:rPr>
            </w:pPr>
            <w:r>
              <w:rPr>
                <w:rFonts w:ascii="Arial" w:eastAsia="標楷體" w:hAnsi="Arial" w:cs="Arial"/>
                <w:b/>
                <w:sz w:val="34"/>
                <w:szCs w:val="34"/>
              </w:rPr>
              <w:t>評核</w:t>
            </w:r>
            <w:r>
              <w:rPr>
                <w:rFonts w:ascii="Arial" w:eastAsia="標楷體" w:hAnsi="Arial" w:cs="Arial" w:hint="eastAsia"/>
                <w:b/>
                <w:sz w:val="34"/>
                <w:szCs w:val="34"/>
              </w:rPr>
              <w:t>總點數</w:t>
            </w:r>
          </w:p>
        </w:tc>
      </w:tr>
      <w:tr w:rsidR="00695444" w:rsidTr="000761C5">
        <w:trPr>
          <w:trHeight w:val="545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835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95444" w:rsidRDefault="00695444" w:rsidP="000761C5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444" w:rsidRDefault="00695444" w:rsidP="000761C5">
            <w:pPr>
              <w:spacing w:line="240" w:lineRule="exact"/>
              <w:ind w:firstLineChars="72" w:firstLine="245"/>
              <w:jc w:val="both"/>
              <w:rPr>
                <w:rFonts w:ascii="Arial" w:eastAsia="標楷體" w:hAnsi="Arial" w:cs="Arial"/>
                <w:b/>
                <w:sz w:val="34"/>
                <w:szCs w:val="34"/>
              </w:rPr>
            </w:pPr>
            <w:r>
              <w:rPr>
                <w:rFonts w:ascii="Arial" w:eastAsia="標楷體" w:hAnsi="Arial" w:cs="Arial" w:hint="eastAsia"/>
                <w:b/>
                <w:sz w:val="34"/>
                <w:szCs w:val="34"/>
              </w:rPr>
              <w:t xml:space="preserve"> </w:t>
            </w:r>
          </w:p>
        </w:tc>
      </w:tr>
      <w:tr w:rsidR="00695444" w:rsidTr="000761C5">
        <w:trPr>
          <w:trHeight w:val="2919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444" w:rsidRDefault="00695444" w:rsidP="000761C5">
            <w:pPr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備</w:t>
            </w:r>
          </w:p>
          <w:p w:rsidR="00695444" w:rsidRDefault="00695444" w:rsidP="000761C5">
            <w:pPr>
              <w:rPr>
                <w:rFonts w:ascii="Arial" w:eastAsia="標楷體" w:hAnsi="Arial" w:cs="Arial" w:hint="eastAsia"/>
                <w:sz w:val="32"/>
                <w:szCs w:val="32"/>
              </w:rPr>
            </w:pPr>
          </w:p>
          <w:p w:rsidR="00695444" w:rsidRDefault="00695444" w:rsidP="000761C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註</w:t>
            </w:r>
          </w:p>
        </w:tc>
        <w:tc>
          <w:tcPr>
            <w:tcW w:w="102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444" w:rsidRDefault="00695444" w:rsidP="000761C5">
            <w:pPr>
              <w:spacing w:afterLines="20" w:after="72" w:line="26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(1)</w:t>
            </w:r>
            <w:r>
              <w:rPr>
                <w:rFonts w:ascii="Arial" w:eastAsia="標楷體" w:hAnsi="Arial" w:cs="Arial"/>
              </w:rPr>
              <w:t>同一著作僅能擇優計分，不得重複計算。</w:t>
            </w:r>
          </w:p>
          <w:p w:rsidR="00695444" w:rsidRDefault="00695444" w:rsidP="000761C5">
            <w:pPr>
              <w:spacing w:afterLines="20" w:after="72" w:line="260" w:lineRule="exact"/>
              <w:ind w:left="360" w:hangingChars="150" w:hanging="360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</w:rPr>
              <w:t>(2)</w:t>
            </w:r>
            <w:r>
              <w:rPr>
                <w:rFonts w:ascii="Arial" w:eastAsia="標楷體" w:hAnsi="Arial" w:cs="Arial"/>
              </w:rPr>
              <w:t>同一著作</w:t>
            </w:r>
            <w:r>
              <w:rPr>
                <w:rFonts w:ascii="Arial" w:eastAsia="標楷體" w:hAnsi="Arial" w:cs="Arial" w:hint="eastAsia"/>
              </w:rPr>
              <w:t>、作品及技術報告</w:t>
            </w:r>
            <w:r>
              <w:rPr>
                <w:rFonts w:ascii="Arial" w:eastAsia="標楷體" w:hAnsi="Arial" w:cs="Arial"/>
              </w:rPr>
              <w:t>之作者多於一人時，以作者僅一人得分為準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假設得分為</w:t>
            </w:r>
            <w:r>
              <w:rPr>
                <w:rFonts w:ascii="Arial" w:eastAsia="標楷體" w:hAnsi="Arial" w:cs="Arial"/>
              </w:rPr>
              <w:t>1)</w:t>
            </w:r>
            <w:r>
              <w:rPr>
                <w:rFonts w:ascii="Arial" w:eastAsia="標楷體" w:hAnsi="Arial" w:cs="Arial"/>
              </w:rPr>
              <w:t>，各作者之得分依下列公式</w:t>
            </w:r>
            <w:r>
              <w:rPr>
                <w:rFonts w:ascii="Arial" w:eastAsia="標楷體" w:hAnsi="Arial" w:cs="Arial" w:hint="eastAsia"/>
              </w:rPr>
              <w:t>：</w:t>
            </w:r>
          </w:p>
          <w:p w:rsidR="00695444" w:rsidRDefault="00695444" w:rsidP="000761C5">
            <w:pPr>
              <w:spacing w:afterLines="20" w:after="72" w:line="260" w:lineRule="exact"/>
              <w:ind w:firstLineChars="150" w:firstLine="360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</w:rPr>
              <w:t>第一作者及通訊作者</w:t>
            </w:r>
            <w:r>
              <w:rPr>
                <w:rFonts w:ascii="Arial" w:eastAsia="標楷體" w:hAnsi="Arial" w:cs="Arial"/>
                <w:sz w:val="20"/>
              </w:rPr>
              <w:t>(Corresponse Author)</w:t>
            </w:r>
            <w:r>
              <w:rPr>
                <w:rFonts w:ascii="Arial" w:eastAsia="標楷體" w:hAnsi="Arial" w:cs="Arial"/>
              </w:rPr>
              <w:t>各得六分之五</w:t>
            </w:r>
            <w:r>
              <w:rPr>
                <w:rFonts w:ascii="Arial" w:eastAsia="標楷體" w:hAnsi="Arial" w:cs="Arial" w:hint="eastAsia"/>
              </w:rPr>
              <w:t>。</w:t>
            </w:r>
          </w:p>
          <w:p w:rsidR="00695444" w:rsidRDefault="00695444" w:rsidP="000761C5">
            <w:pPr>
              <w:spacing w:afterLines="20" w:after="72" w:line="260" w:lineRule="exact"/>
              <w:ind w:firstLineChars="150" w:firstLine="360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</w:rPr>
              <w:t>第二作者得六分之三</w:t>
            </w:r>
            <w:r>
              <w:rPr>
                <w:rFonts w:ascii="Arial" w:eastAsia="標楷體" w:hAnsi="Arial" w:cs="Arial" w:hint="eastAsia"/>
              </w:rPr>
              <w:t>。</w:t>
            </w:r>
          </w:p>
          <w:p w:rsidR="00695444" w:rsidRPr="003E4B77" w:rsidRDefault="00695444" w:rsidP="000761C5">
            <w:pPr>
              <w:spacing w:afterLines="20" w:after="72" w:line="260" w:lineRule="exact"/>
              <w:ind w:firstLineChars="150" w:firstLine="360"/>
              <w:rPr>
                <w:rFonts w:ascii="Arial" w:eastAsia="標楷體" w:hAnsi="Arial" w:cs="Arial" w:hint="eastAsia"/>
                <w:color w:val="000000"/>
              </w:rPr>
            </w:pPr>
            <w:r w:rsidRPr="003E4B77">
              <w:rPr>
                <w:rFonts w:ascii="Arial" w:eastAsia="標楷體" w:hAnsi="Arial" w:cs="Arial" w:hint="eastAsia"/>
                <w:color w:val="000000"/>
              </w:rPr>
              <w:t>第三作者得六分之一（無法整除時，四捨五入之）</w:t>
            </w:r>
          </w:p>
          <w:p w:rsidR="00695444" w:rsidRPr="004C4096" w:rsidRDefault="00695444" w:rsidP="000761C5">
            <w:pPr>
              <w:spacing w:afterLines="20" w:after="72" w:line="260" w:lineRule="exact"/>
              <w:ind w:firstLineChars="150" w:firstLine="360"/>
              <w:rPr>
                <w:rFonts w:ascii="Arial" w:eastAsia="標楷體" w:hAnsi="Arial" w:cs="Arial" w:hint="eastAsia"/>
                <w:color w:val="0000FF"/>
              </w:rPr>
            </w:pPr>
            <w:r w:rsidRPr="003E4B77">
              <w:rPr>
                <w:rFonts w:ascii="Arial" w:eastAsia="標楷體" w:hAnsi="Arial" w:cs="Arial" w:hint="eastAsia"/>
                <w:color w:val="000000"/>
              </w:rPr>
              <w:t>第四作者（含第四作者）之後皆不予計入</w:t>
            </w:r>
          </w:p>
          <w:p w:rsidR="00695444" w:rsidRDefault="00695444" w:rsidP="000761C5">
            <w:pPr>
              <w:spacing w:afterLines="20" w:after="72" w:line="260" w:lineRule="exact"/>
              <w:ind w:left="360" w:hangingChars="150" w:hanging="360"/>
              <w:rPr>
                <w:rFonts w:ascii="Arial" w:hAnsi="Arial" w:cs="Arial"/>
                <w:u w:val="single"/>
              </w:rPr>
            </w:pPr>
            <w:r>
              <w:rPr>
                <w:rFonts w:ascii="Arial" w:eastAsia="標楷體" w:hAnsi="Arial" w:cs="Arial"/>
              </w:rPr>
              <w:t>(3)</w:t>
            </w:r>
            <w:r>
              <w:rPr>
                <w:rFonts w:ascii="Arial" w:eastAsia="標楷體" w:hAnsi="Arial" w:cs="Arial"/>
                <w:u w:val="single"/>
              </w:rPr>
              <w:t>上述之合計分數，</w:t>
            </w:r>
            <w:r>
              <w:rPr>
                <w:rFonts w:ascii="Arial" w:eastAsia="標楷體" w:hAnsi="Arial" w:cs="Arial" w:hint="eastAsia"/>
                <w:u w:val="single"/>
              </w:rPr>
              <w:t>以著作、作品升等</w:t>
            </w:r>
            <w:r w:rsidRPr="004345EC">
              <w:rPr>
                <w:rFonts w:ascii="Arial" w:eastAsia="標楷體" w:hAnsi="Arial" w:cs="Arial"/>
                <w:b/>
                <w:u w:val="single"/>
                <w:shd w:val="pct15" w:color="auto" w:fill="FFFFFF"/>
              </w:rPr>
              <w:t>教授</w:t>
            </w:r>
            <w:r>
              <w:rPr>
                <w:rFonts w:ascii="Arial" w:eastAsia="標楷體" w:hAnsi="Arial" w:cs="Arial"/>
                <w:u w:val="single"/>
              </w:rPr>
              <w:t>、</w:t>
            </w:r>
            <w:r w:rsidRPr="004345EC">
              <w:rPr>
                <w:rFonts w:ascii="Arial" w:eastAsia="標楷體" w:hAnsi="Arial" w:cs="Arial" w:hint="eastAsia"/>
                <w:b/>
                <w:u w:val="single"/>
                <w:shd w:val="pct15" w:color="auto" w:fill="FFFFFF"/>
              </w:rPr>
              <w:t>副</w:t>
            </w:r>
            <w:r w:rsidRPr="004345EC">
              <w:rPr>
                <w:rFonts w:ascii="Arial" w:eastAsia="標楷體" w:hAnsi="Arial" w:cs="Arial"/>
                <w:b/>
                <w:u w:val="single"/>
                <w:shd w:val="pct15" w:color="auto" w:fill="FFFFFF"/>
              </w:rPr>
              <w:t>教授</w:t>
            </w:r>
            <w:r w:rsidRPr="00AC5E25">
              <w:rPr>
                <w:rFonts w:ascii="Arial" w:eastAsia="標楷體" w:hAnsi="Arial" w:cs="Arial" w:hint="eastAsia"/>
                <w:u w:val="single"/>
              </w:rPr>
              <w:t>、</w:t>
            </w:r>
            <w:r w:rsidRPr="004345EC">
              <w:rPr>
                <w:rFonts w:ascii="Arial" w:eastAsia="標楷體" w:hAnsi="Arial" w:cs="Arial"/>
                <w:b/>
                <w:u w:val="single"/>
                <w:shd w:val="pct15" w:color="auto" w:fill="FFFFFF"/>
              </w:rPr>
              <w:t>助理教授</w:t>
            </w:r>
            <w:r>
              <w:rPr>
                <w:rFonts w:ascii="Arial" w:eastAsia="標楷體" w:hAnsi="Arial" w:cs="Arial"/>
                <w:u w:val="single"/>
              </w:rPr>
              <w:t>需分別至少達</w:t>
            </w:r>
            <w:r w:rsidRPr="003E4B77">
              <w:rPr>
                <w:rFonts w:ascii="Arial" w:eastAsia="標楷體" w:hAnsi="Arial" w:cs="Arial" w:hint="eastAsia"/>
                <w:b/>
                <w:color w:val="000000"/>
                <w:u w:val="single"/>
                <w:shd w:val="pct15" w:color="auto" w:fill="FFFFFF"/>
              </w:rPr>
              <w:t>21</w:t>
            </w:r>
            <w:r w:rsidRPr="003E4B77">
              <w:rPr>
                <w:rFonts w:ascii="Arial" w:eastAsia="標楷體" w:hAnsi="Arial" w:cs="Arial"/>
                <w:b/>
                <w:color w:val="000000"/>
                <w:u w:val="single"/>
              </w:rPr>
              <w:t>、</w:t>
            </w:r>
            <w:r w:rsidRPr="003E4B77">
              <w:rPr>
                <w:rFonts w:ascii="Arial" w:eastAsia="標楷體" w:hAnsi="Arial" w:cs="Arial" w:hint="eastAsia"/>
                <w:b/>
                <w:color w:val="000000"/>
                <w:u w:val="single"/>
                <w:shd w:val="pct15" w:color="auto" w:fill="FFFFFF"/>
              </w:rPr>
              <w:t>14</w:t>
            </w:r>
            <w:r w:rsidRPr="003E4B77">
              <w:rPr>
                <w:rFonts w:ascii="Arial" w:eastAsia="標楷體" w:hAnsi="Arial" w:cs="Arial"/>
                <w:b/>
                <w:color w:val="000000"/>
                <w:u w:val="single"/>
              </w:rPr>
              <w:t>和</w:t>
            </w:r>
            <w:r w:rsidRPr="003E4B77">
              <w:rPr>
                <w:rFonts w:ascii="Arial" w:eastAsia="標楷體" w:hAnsi="Arial" w:cs="Arial"/>
                <w:b/>
                <w:color w:val="000000"/>
                <w:u w:val="single"/>
                <w:shd w:val="pct15" w:color="auto" w:fill="FFFFFF"/>
              </w:rPr>
              <w:t>1</w:t>
            </w:r>
            <w:r w:rsidRPr="003E4B77">
              <w:rPr>
                <w:rFonts w:ascii="Arial" w:eastAsia="標楷體" w:hAnsi="Arial" w:cs="Arial" w:hint="eastAsia"/>
                <w:b/>
                <w:color w:val="000000"/>
                <w:u w:val="single"/>
                <w:shd w:val="pct15" w:color="auto" w:fill="FFFFFF"/>
              </w:rPr>
              <w:t>2</w:t>
            </w:r>
            <w:r w:rsidRPr="00C17EC5">
              <w:rPr>
                <w:rFonts w:ascii="Arial" w:eastAsia="標楷體" w:hAnsi="Arial" w:cs="Arial" w:hint="eastAsia"/>
                <w:color w:val="000000"/>
                <w:u w:val="single"/>
              </w:rPr>
              <w:t>點</w:t>
            </w:r>
            <w:r>
              <w:rPr>
                <w:rFonts w:ascii="Arial" w:eastAsia="標楷體" w:hAnsi="Arial" w:cs="Arial"/>
                <w:u w:val="single"/>
              </w:rPr>
              <w:t>以上</w:t>
            </w:r>
            <w:r>
              <w:rPr>
                <w:rFonts w:ascii="Arial" w:eastAsia="標楷體" w:hAnsi="Arial" w:cs="Arial" w:hint="eastAsia"/>
                <w:u w:val="single"/>
              </w:rPr>
              <w:t>；以技術報告</w:t>
            </w:r>
            <w:r w:rsidR="001E09D4">
              <w:rPr>
                <w:rFonts w:ascii="Arial" w:eastAsia="標楷體" w:hAnsi="Arial" w:cs="Arial" w:hint="eastAsia"/>
                <w:u w:val="single"/>
              </w:rPr>
              <w:t>、教學實務報告</w:t>
            </w:r>
            <w:r>
              <w:rPr>
                <w:rFonts w:ascii="Arial" w:eastAsia="標楷體" w:hAnsi="Arial" w:cs="Arial" w:hint="eastAsia"/>
                <w:u w:val="single"/>
              </w:rPr>
              <w:t>升等</w:t>
            </w:r>
            <w:r w:rsidRPr="004345EC">
              <w:rPr>
                <w:rFonts w:ascii="Arial" w:eastAsia="標楷體" w:hAnsi="Arial" w:cs="Arial"/>
                <w:b/>
                <w:u w:val="single"/>
                <w:shd w:val="pct15" w:color="auto" w:fill="FFFFFF"/>
              </w:rPr>
              <w:t>教授</w:t>
            </w:r>
            <w:r>
              <w:rPr>
                <w:rFonts w:ascii="Arial" w:eastAsia="標楷體" w:hAnsi="Arial" w:cs="Arial"/>
                <w:u w:val="single"/>
              </w:rPr>
              <w:t>、</w:t>
            </w:r>
            <w:r w:rsidRPr="004345EC">
              <w:rPr>
                <w:rFonts w:ascii="Arial" w:eastAsia="標楷體" w:hAnsi="Arial" w:cs="Arial" w:hint="eastAsia"/>
                <w:b/>
                <w:u w:val="single"/>
                <w:shd w:val="pct15" w:color="auto" w:fill="FFFFFF"/>
              </w:rPr>
              <w:t>副</w:t>
            </w:r>
            <w:r w:rsidRPr="004345EC">
              <w:rPr>
                <w:rFonts w:ascii="Arial" w:eastAsia="標楷體" w:hAnsi="Arial" w:cs="Arial"/>
                <w:b/>
                <w:u w:val="single"/>
                <w:shd w:val="pct15" w:color="auto" w:fill="FFFFFF"/>
              </w:rPr>
              <w:t>教授</w:t>
            </w:r>
            <w:r w:rsidRPr="00AC5E25">
              <w:rPr>
                <w:rFonts w:ascii="Arial" w:eastAsia="標楷體" w:hAnsi="Arial" w:cs="Arial" w:hint="eastAsia"/>
                <w:u w:val="single"/>
              </w:rPr>
              <w:t>、</w:t>
            </w:r>
            <w:r w:rsidRPr="004345EC">
              <w:rPr>
                <w:rFonts w:ascii="Arial" w:eastAsia="標楷體" w:hAnsi="Arial" w:cs="Arial"/>
                <w:b/>
                <w:u w:val="single"/>
                <w:shd w:val="pct15" w:color="auto" w:fill="FFFFFF"/>
              </w:rPr>
              <w:t>助理教授</w:t>
            </w:r>
            <w:r>
              <w:rPr>
                <w:rFonts w:ascii="Arial" w:eastAsia="標楷體" w:hAnsi="Arial" w:cs="Arial"/>
                <w:u w:val="single"/>
              </w:rPr>
              <w:t>需分別至少達</w:t>
            </w:r>
            <w:r w:rsidRPr="003E4B77">
              <w:rPr>
                <w:rFonts w:ascii="Arial" w:eastAsia="標楷體" w:hAnsi="Arial" w:cs="Arial" w:hint="eastAsia"/>
                <w:b/>
                <w:color w:val="000000"/>
                <w:u w:val="single"/>
                <w:shd w:val="pct15" w:color="auto" w:fill="FFFFFF"/>
              </w:rPr>
              <w:t>1</w:t>
            </w:r>
            <w:r>
              <w:rPr>
                <w:rFonts w:ascii="Arial" w:eastAsia="標楷體" w:hAnsi="Arial" w:cs="Arial" w:hint="eastAsia"/>
                <w:b/>
                <w:color w:val="000000"/>
                <w:u w:val="single"/>
                <w:shd w:val="pct15" w:color="auto" w:fill="FFFFFF"/>
              </w:rPr>
              <w:t>4</w:t>
            </w:r>
            <w:r w:rsidRPr="003E4B77">
              <w:rPr>
                <w:rFonts w:ascii="Arial" w:eastAsia="標楷體" w:hAnsi="Arial" w:cs="Arial"/>
                <w:b/>
                <w:color w:val="000000"/>
                <w:u w:val="single"/>
              </w:rPr>
              <w:t>、</w:t>
            </w:r>
            <w:r>
              <w:rPr>
                <w:rFonts w:ascii="Arial" w:eastAsia="標楷體" w:hAnsi="Arial" w:cs="Arial" w:hint="eastAsia"/>
                <w:b/>
                <w:color w:val="000000"/>
                <w:u w:val="single"/>
                <w:shd w:val="pct15" w:color="auto" w:fill="FFFFFF"/>
              </w:rPr>
              <w:t>7</w:t>
            </w:r>
            <w:r w:rsidRPr="003E4B77">
              <w:rPr>
                <w:rFonts w:ascii="Arial" w:eastAsia="標楷體" w:hAnsi="Arial" w:cs="Arial"/>
                <w:b/>
                <w:color w:val="000000"/>
                <w:u w:val="single"/>
              </w:rPr>
              <w:t>和</w:t>
            </w:r>
            <w:r>
              <w:rPr>
                <w:rFonts w:ascii="Arial" w:eastAsia="標楷體" w:hAnsi="Arial" w:cs="Arial" w:hint="eastAsia"/>
                <w:b/>
                <w:color w:val="000000"/>
                <w:u w:val="single"/>
                <w:shd w:val="pct15" w:color="auto" w:fill="FFFFFF"/>
              </w:rPr>
              <w:t>5</w:t>
            </w:r>
            <w:r w:rsidRPr="00C17EC5">
              <w:rPr>
                <w:rFonts w:ascii="Arial" w:eastAsia="標楷體" w:hAnsi="Arial" w:cs="Arial" w:hint="eastAsia"/>
                <w:color w:val="000000"/>
                <w:u w:val="single"/>
              </w:rPr>
              <w:t>點</w:t>
            </w:r>
            <w:r>
              <w:rPr>
                <w:rFonts w:ascii="Arial" w:eastAsia="標楷體" w:hAnsi="Arial" w:cs="Arial"/>
                <w:u w:val="single"/>
              </w:rPr>
              <w:t>以上，方可提出升申請。</w:t>
            </w:r>
          </w:p>
        </w:tc>
      </w:tr>
      <w:tr w:rsidR="00695444" w:rsidTr="000761C5">
        <w:trPr>
          <w:cantSplit/>
          <w:trHeight w:val="510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核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准</w:t>
            </w:r>
            <w:r>
              <w:rPr>
                <w:rFonts w:ascii="Arial" w:eastAsia="標楷體" w:hAnsi="Arial" w:cs="Arial"/>
                <w:sz w:val="32"/>
                <w:szCs w:val="32"/>
              </w:rPr>
              <w:t>單位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400" w:lineRule="exact"/>
              <w:ind w:firstLineChars="250" w:firstLine="70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請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人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簽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章</w:t>
            </w:r>
          </w:p>
        </w:tc>
        <w:tc>
          <w:tcPr>
            <w:tcW w:w="34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主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任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簽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章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400" w:lineRule="exact"/>
              <w:jc w:val="center"/>
              <w:rPr>
                <w:rFonts w:ascii="Arial" w:eastAsia="標楷體" w:hAnsi="Arial" w:cs="Arial" w:hint="eastAsia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教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會</w:t>
            </w:r>
          </w:p>
        </w:tc>
      </w:tr>
      <w:tr w:rsidR="00695444" w:rsidTr="000761C5">
        <w:trPr>
          <w:cantSplit/>
          <w:trHeight w:val="1106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eastAsia="標楷體" w:hAnsi="Arial" w:cs="Arial"/>
              </w:rPr>
            </w:pPr>
          </w:p>
        </w:tc>
        <w:tc>
          <w:tcPr>
            <w:tcW w:w="34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 w:hint="eastAsia"/>
              </w:rPr>
            </w:pPr>
          </w:p>
        </w:tc>
      </w:tr>
      <w:tr w:rsidR="00695444" w:rsidTr="000761C5">
        <w:trPr>
          <w:cantSplit/>
          <w:trHeight w:val="449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Pr="00840D74" w:rsidRDefault="00695444" w:rsidP="000761C5">
            <w:pPr>
              <w:spacing w:line="400" w:lineRule="exact"/>
              <w:ind w:firstLineChars="300" w:firstLine="840"/>
              <w:rPr>
                <w:rFonts w:ascii="Arial" w:eastAsia="標楷體" w:hAnsi="Arial" w:cs="Arial"/>
                <w:sz w:val="28"/>
                <w:szCs w:val="28"/>
              </w:rPr>
            </w:pPr>
            <w:r w:rsidRPr="00840D74">
              <w:rPr>
                <w:rFonts w:ascii="Arial" w:eastAsia="標楷體" w:hAnsi="Arial" w:cs="Arial" w:hint="eastAsia"/>
                <w:sz w:val="28"/>
                <w:szCs w:val="28"/>
              </w:rPr>
              <w:t>院教評會</w:t>
            </w:r>
          </w:p>
        </w:tc>
        <w:tc>
          <w:tcPr>
            <w:tcW w:w="34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Pr="00840D74" w:rsidRDefault="00695444" w:rsidP="000761C5">
            <w:pPr>
              <w:spacing w:line="400" w:lineRule="exact"/>
              <w:ind w:firstLineChars="300" w:firstLine="840"/>
              <w:rPr>
                <w:rFonts w:ascii="Arial" w:eastAsia="標楷體" w:hAnsi="Arial" w:cs="Arial"/>
                <w:sz w:val="28"/>
                <w:szCs w:val="28"/>
              </w:rPr>
            </w:pPr>
            <w:r w:rsidRPr="00840D74">
              <w:rPr>
                <w:rFonts w:ascii="Arial" w:eastAsia="標楷體" w:hAnsi="Arial" w:cs="Arial"/>
                <w:sz w:val="28"/>
                <w:szCs w:val="28"/>
              </w:rPr>
              <w:t>人</w:t>
            </w:r>
            <w:r w:rsidRPr="00840D7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840D74">
              <w:rPr>
                <w:rFonts w:ascii="Arial" w:eastAsia="標楷體" w:hAnsi="Arial" w:cs="Arial"/>
                <w:sz w:val="28"/>
                <w:szCs w:val="28"/>
              </w:rPr>
              <w:t>事</w:t>
            </w:r>
            <w:r w:rsidRPr="00840D7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840D74">
              <w:rPr>
                <w:rFonts w:ascii="Arial" w:eastAsia="標楷體" w:hAnsi="Arial" w:cs="Arial"/>
                <w:sz w:val="28"/>
                <w:szCs w:val="28"/>
              </w:rPr>
              <w:t>室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spacing w:line="400" w:lineRule="exact"/>
              <w:ind w:firstLineChars="50" w:firstLine="14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校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教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評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會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審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核</w:t>
            </w:r>
          </w:p>
        </w:tc>
      </w:tr>
      <w:tr w:rsidR="00695444" w:rsidTr="000761C5">
        <w:trPr>
          <w:cantSplit/>
          <w:trHeight w:val="105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eastAsia="標楷體" w:hAnsi="Arial" w:cs="Arial"/>
              </w:rPr>
            </w:pPr>
          </w:p>
        </w:tc>
        <w:tc>
          <w:tcPr>
            <w:tcW w:w="34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444" w:rsidRDefault="00695444" w:rsidP="000761C5">
            <w:pPr>
              <w:rPr>
                <w:rFonts w:ascii="Arial" w:hAnsi="Arial" w:cs="Arial" w:hint="eastAsia"/>
              </w:rPr>
            </w:pPr>
          </w:p>
        </w:tc>
      </w:tr>
    </w:tbl>
    <w:p w:rsidR="00220F23" w:rsidRPr="00DF404B" w:rsidRDefault="00220F23" w:rsidP="00DF404B">
      <w:pPr>
        <w:spacing w:line="200" w:lineRule="exact"/>
        <w:jc w:val="center"/>
        <w:rPr>
          <w:rFonts w:ascii="Arial" w:eastAsia="標楷體" w:hAnsi="Arial" w:cs="Arial" w:hint="eastAsia"/>
          <w:sz w:val="16"/>
          <w:szCs w:val="16"/>
        </w:rPr>
      </w:pPr>
    </w:p>
    <w:p w:rsidR="00220F23" w:rsidRDefault="00220F23">
      <w:pPr>
        <w:spacing w:line="360" w:lineRule="auto"/>
        <w:jc w:val="center"/>
        <w:rPr>
          <w:rFonts w:ascii="Arial" w:eastAsia="標楷體" w:hAnsi="Arial" w:cs="Arial" w:hint="eastAsia"/>
          <w:sz w:val="40"/>
          <w:szCs w:val="4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5pt;margin-top:-9pt;width:90pt;height:36pt;z-index:1" strokecolor="white">
            <v:textbox>
              <w:txbxContent>
                <w:p w:rsidR="00220F23" w:rsidRDefault="00220F23">
                  <w:pPr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hd w:val="pct15" w:color="auto" w:fill="FFFFFF"/>
                    </w:rPr>
                    <w:t>附件</w:t>
                  </w:r>
                  <w:r>
                    <w:rPr>
                      <w:rFonts w:hint="eastAsia"/>
                      <w:b/>
                      <w:bCs/>
                      <w:sz w:val="28"/>
                      <w:shd w:val="pct15" w:color="auto" w:fill="FFFFFF"/>
                    </w:rPr>
                    <w:t>(</w:t>
                  </w:r>
                  <w:r>
                    <w:rPr>
                      <w:rFonts w:hint="eastAsia"/>
                      <w:b/>
                      <w:bCs/>
                      <w:sz w:val="28"/>
                      <w:shd w:val="pct15" w:color="auto" w:fill="FFFFFF"/>
                    </w:rPr>
                    <w:t>一</w:t>
                  </w:r>
                  <w:r>
                    <w:rPr>
                      <w:rFonts w:hint="eastAsia"/>
                      <w:b/>
                      <w:bCs/>
                      <w:sz w:val="28"/>
                      <w:shd w:val="pct15" w:color="auto" w:fill="FFFFFF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sz w:val="40"/>
          <w:szCs w:val="40"/>
        </w:rPr>
        <w:t>中國</w:t>
      </w:r>
      <w:r>
        <w:rPr>
          <w:rFonts w:ascii="Arial" w:eastAsia="標楷體" w:hAnsi="Arial" w:cs="Arial" w:hint="eastAsia"/>
          <w:sz w:val="40"/>
          <w:szCs w:val="40"/>
        </w:rPr>
        <w:t>科技大</w:t>
      </w:r>
      <w:r>
        <w:rPr>
          <w:rFonts w:ascii="Arial" w:eastAsia="標楷體" w:hAnsi="Arial" w:cs="Arial"/>
          <w:sz w:val="40"/>
          <w:szCs w:val="40"/>
        </w:rPr>
        <w:t>學教師升等研究成果審查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7216"/>
        <w:gridCol w:w="2700"/>
      </w:tblGrid>
      <w:tr w:rsidR="00220F2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spacing w:line="32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附件編號</w:t>
            </w:r>
          </w:p>
        </w:tc>
        <w:tc>
          <w:tcPr>
            <w:tcW w:w="7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eastAsia="標楷體" w:hint="eastAsia"/>
                <w:sz w:val="38"/>
              </w:rPr>
            </w:pPr>
            <w:r>
              <w:rPr>
                <w:rFonts w:eastAsia="標楷體" w:hint="eastAsia"/>
                <w:sz w:val="38"/>
              </w:rPr>
              <w:t>論</w:t>
            </w:r>
            <w:r>
              <w:rPr>
                <w:rFonts w:eastAsia="標楷體" w:hint="eastAsia"/>
                <w:sz w:val="38"/>
              </w:rPr>
              <w:t xml:space="preserve">  </w:t>
            </w:r>
            <w:r>
              <w:rPr>
                <w:rFonts w:eastAsia="標楷體" w:hint="eastAsia"/>
                <w:sz w:val="38"/>
              </w:rPr>
              <w:t>文</w:t>
            </w:r>
            <w:r>
              <w:rPr>
                <w:rFonts w:eastAsia="標楷體" w:hint="eastAsia"/>
                <w:sz w:val="38"/>
              </w:rPr>
              <w:t xml:space="preserve">  </w:t>
            </w:r>
            <w:r>
              <w:rPr>
                <w:rFonts w:eastAsia="標楷體" w:hint="eastAsia"/>
                <w:sz w:val="38"/>
              </w:rPr>
              <w:t>名</w:t>
            </w:r>
            <w:r>
              <w:rPr>
                <w:rFonts w:eastAsia="標楷體" w:hint="eastAsia"/>
                <w:sz w:val="38"/>
              </w:rPr>
              <w:t xml:space="preserve">  </w:t>
            </w:r>
            <w:r>
              <w:rPr>
                <w:rFonts w:eastAsia="標楷體" w:hint="eastAsia"/>
                <w:sz w:val="38"/>
              </w:rPr>
              <w:t>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eastAsia="標楷體" w:hint="eastAsia"/>
                <w:sz w:val="38"/>
              </w:rPr>
            </w:pPr>
            <w:r>
              <w:rPr>
                <w:rFonts w:eastAsia="標楷體" w:hint="eastAsia"/>
                <w:sz w:val="38"/>
              </w:rPr>
              <w:t>作</w:t>
            </w:r>
            <w:r>
              <w:rPr>
                <w:rFonts w:eastAsia="標楷體" w:hint="eastAsia"/>
                <w:sz w:val="38"/>
              </w:rPr>
              <w:t xml:space="preserve"> </w:t>
            </w:r>
            <w:r>
              <w:rPr>
                <w:rFonts w:eastAsia="標楷體" w:hint="eastAsia"/>
                <w:sz w:val="38"/>
              </w:rPr>
              <w:t>者</w:t>
            </w:r>
          </w:p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  <w:tr w:rsidR="00220F2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F23" w:rsidRDefault="00220F23">
            <w:pPr>
              <w:jc w:val="center"/>
              <w:rPr>
                <w:rFonts w:ascii="Arial" w:hAnsi="Arial" w:cs="Arial" w:hint="eastAsia"/>
                <w:sz w:val="26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F23" w:rsidRDefault="00220F2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F23" w:rsidRDefault="00220F23"/>
        </w:tc>
      </w:tr>
    </w:tbl>
    <w:p w:rsidR="00220F23" w:rsidRDefault="00220F23"/>
    <w:sectPr w:rsidR="00220F23" w:rsidSect="00145A27">
      <w:footerReference w:type="even" r:id="rId7"/>
      <w:footerReference w:type="default" r:id="rId8"/>
      <w:pgSz w:w="11906" w:h="16838"/>
      <w:pgMar w:top="737" w:right="1797" w:bottom="73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8F" w:rsidRDefault="0002038F">
      <w:r>
        <w:separator/>
      </w:r>
    </w:p>
  </w:endnote>
  <w:endnote w:type="continuationSeparator" w:id="0">
    <w:p w:rsidR="0002038F" w:rsidRDefault="0002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23" w:rsidRDefault="00220F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F23" w:rsidRDefault="00220F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23" w:rsidRDefault="00220F23">
    <w:pPr>
      <w:pStyle w:val="a5"/>
      <w:framePr w:w="361" w:h="361" w:hRule="exact" w:wrap="around" w:vAnchor="text" w:hAnchor="page" w:x="5941" w:y="45"/>
      <w:rPr>
        <w:rStyle w:val="a6"/>
        <w:rFonts w:ascii="Arial" w:hAnsi="Arial" w:cs="Arial"/>
        <w:sz w:val="24"/>
        <w:szCs w:val="24"/>
      </w:rPr>
    </w:pPr>
    <w:r>
      <w:rPr>
        <w:rStyle w:val="a6"/>
        <w:rFonts w:ascii="Arial" w:hAnsi="Arial" w:cs="Arial"/>
        <w:sz w:val="24"/>
        <w:szCs w:val="24"/>
      </w:rPr>
      <w:fldChar w:fldCharType="begin"/>
    </w:r>
    <w:r>
      <w:rPr>
        <w:rStyle w:val="a6"/>
        <w:rFonts w:ascii="Arial" w:hAnsi="Arial" w:cs="Arial"/>
        <w:sz w:val="24"/>
        <w:szCs w:val="24"/>
      </w:rPr>
      <w:instrText xml:space="preserve">PAGE  </w:instrText>
    </w:r>
    <w:r>
      <w:rPr>
        <w:rStyle w:val="a6"/>
        <w:rFonts w:ascii="Arial" w:hAnsi="Arial" w:cs="Arial"/>
        <w:sz w:val="24"/>
        <w:szCs w:val="24"/>
      </w:rPr>
      <w:fldChar w:fldCharType="separate"/>
    </w:r>
    <w:r w:rsidR="00A20BC9">
      <w:rPr>
        <w:rStyle w:val="a6"/>
        <w:rFonts w:ascii="Arial" w:hAnsi="Arial" w:cs="Arial"/>
        <w:noProof/>
        <w:sz w:val="24"/>
        <w:szCs w:val="24"/>
      </w:rPr>
      <w:t>1</w:t>
    </w:r>
    <w:r>
      <w:rPr>
        <w:rStyle w:val="a6"/>
        <w:rFonts w:ascii="Arial" w:hAnsi="Arial" w:cs="Arial"/>
        <w:sz w:val="24"/>
        <w:szCs w:val="24"/>
      </w:rPr>
      <w:fldChar w:fldCharType="end"/>
    </w:r>
  </w:p>
  <w:p w:rsidR="00220F23" w:rsidRDefault="00220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8F" w:rsidRDefault="0002038F">
      <w:r>
        <w:separator/>
      </w:r>
    </w:p>
  </w:footnote>
  <w:footnote w:type="continuationSeparator" w:id="0">
    <w:p w:rsidR="0002038F" w:rsidRDefault="0002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FAC"/>
    <w:multiLevelType w:val="hybridMultilevel"/>
    <w:tmpl w:val="C696E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07046"/>
    <w:multiLevelType w:val="hybridMultilevel"/>
    <w:tmpl w:val="DA5C7F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474CFF"/>
    <w:multiLevelType w:val="hybridMultilevel"/>
    <w:tmpl w:val="3970C54E"/>
    <w:lvl w:ilvl="0" w:tplc="04090001">
      <w:start w:val="1"/>
      <w:numFmt w:val="bullet"/>
      <w:lvlText w:val="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" w15:restartNumberingAfterBreak="0">
    <w:nsid w:val="16A329E8"/>
    <w:multiLevelType w:val="hybridMultilevel"/>
    <w:tmpl w:val="37181D68"/>
    <w:lvl w:ilvl="0" w:tplc="963E4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012F76"/>
    <w:multiLevelType w:val="hybridMultilevel"/>
    <w:tmpl w:val="EB4452FE"/>
    <w:lvl w:ilvl="0" w:tplc="AD3E9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55735"/>
    <w:multiLevelType w:val="hybridMultilevel"/>
    <w:tmpl w:val="9D3EBCEC"/>
    <w:lvl w:ilvl="0" w:tplc="82440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74078F"/>
    <w:multiLevelType w:val="hybridMultilevel"/>
    <w:tmpl w:val="7E1202E2"/>
    <w:lvl w:ilvl="0" w:tplc="084EE7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401328"/>
    <w:multiLevelType w:val="hybridMultilevel"/>
    <w:tmpl w:val="2F147A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8115B3"/>
    <w:multiLevelType w:val="hybridMultilevel"/>
    <w:tmpl w:val="2C3C4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5967F2"/>
    <w:multiLevelType w:val="hybridMultilevel"/>
    <w:tmpl w:val="DA601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014FB0"/>
    <w:multiLevelType w:val="hybridMultilevel"/>
    <w:tmpl w:val="0D445AD8"/>
    <w:lvl w:ilvl="0" w:tplc="891C5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842A32"/>
    <w:multiLevelType w:val="hybridMultilevel"/>
    <w:tmpl w:val="BA96B416"/>
    <w:lvl w:ilvl="0" w:tplc="F52C18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F23"/>
    <w:rsid w:val="0002038F"/>
    <w:rsid w:val="00051AA4"/>
    <w:rsid w:val="00055EE1"/>
    <w:rsid w:val="000761C5"/>
    <w:rsid w:val="000C3298"/>
    <w:rsid w:val="00115D68"/>
    <w:rsid w:val="00145A27"/>
    <w:rsid w:val="001962EE"/>
    <w:rsid w:val="001B3CB7"/>
    <w:rsid w:val="001C4C97"/>
    <w:rsid w:val="001D4826"/>
    <w:rsid w:val="001E09D4"/>
    <w:rsid w:val="001E0BCB"/>
    <w:rsid w:val="001F03EE"/>
    <w:rsid w:val="00220F23"/>
    <w:rsid w:val="0029371A"/>
    <w:rsid w:val="002C1337"/>
    <w:rsid w:val="00316770"/>
    <w:rsid w:val="0031749E"/>
    <w:rsid w:val="003B7F1F"/>
    <w:rsid w:val="003E265E"/>
    <w:rsid w:val="003E4B77"/>
    <w:rsid w:val="00402AAD"/>
    <w:rsid w:val="00407182"/>
    <w:rsid w:val="0041077A"/>
    <w:rsid w:val="00417C04"/>
    <w:rsid w:val="004345EC"/>
    <w:rsid w:val="004C4096"/>
    <w:rsid w:val="004E424A"/>
    <w:rsid w:val="004F7307"/>
    <w:rsid w:val="00530447"/>
    <w:rsid w:val="00530CD5"/>
    <w:rsid w:val="00531E57"/>
    <w:rsid w:val="005911EE"/>
    <w:rsid w:val="005D1E47"/>
    <w:rsid w:val="006268E6"/>
    <w:rsid w:val="0064459F"/>
    <w:rsid w:val="00695444"/>
    <w:rsid w:val="006C6C59"/>
    <w:rsid w:val="006F491F"/>
    <w:rsid w:val="00732805"/>
    <w:rsid w:val="00761B68"/>
    <w:rsid w:val="007C6E25"/>
    <w:rsid w:val="007E30E3"/>
    <w:rsid w:val="00840D74"/>
    <w:rsid w:val="008903C9"/>
    <w:rsid w:val="009307E4"/>
    <w:rsid w:val="009364A8"/>
    <w:rsid w:val="00997CDC"/>
    <w:rsid w:val="009E7A79"/>
    <w:rsid w:val="00A05617"/>
    <w:rsid w:val="00A20BC9"/>
    <w:rsid w:val="00A91A80"/>
    <w:rsid w:val="00AC5E25"/>
    <w:rsid w:val="00B00EEE"/>
    <w:rsid w:val="00B2767C"/>
    <w:rsid w:val="00B37E11"/>
    <w:rsid w:val="00B82D24"/>
    <w:rsid w:val="00BB5691"/>
    <w:rsid w:val="00BE4953"/>
    <w:rsid w:val="00C17EC5"/>
    <w:rsid w:val="00CA2B39"/>
    <w:rsid w:val="00CB17D5"/>
    <w:rsid w:val="00D1337F"/>
    <w:rsid w:val="00DF404B"/>
    <w:rsid w:val="00E44592"/>
    <w:rsid w:val="00E7578C"/>
    <w:rsid w:val="00E94A28"/>
    <w:rsid w:val="00EA027B"/>
    <w:rsid w:val="00EE6DB3"/>
    <w:rsid w:val="00F0158C"/>
    <w:rsid w:val="00F16C39"/>
    <w:rsid w:val="00F57DC9"/>
    <w:rsid w:val="00F76FD4"/>
    <w:rsid w:val="00F922BE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2FC0B0-CCA9-441B-820C-708C0C81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E09D4"/>
    <w:pPr>
      <w:spacing w:line="400" w:lineRule="exact"/>
      <w:ind w:left="1680" w:hanging="508"/>
    </w:pPr>
    <w:rPr>
      <w:rFonts w:ascii="標楷體" w:eastAsia="標楷體" w:hAnsi="Courier New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純文字 字元"/>
    <w:link w:val="a3"/>
    <w:rsid w:val="001E09D4"/>
    <w:rPr>
      <w:rFonts w:ascii="標楷體" w:eastAsia="標楷體" w:hAnsi="Courier New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2166</Characters>
  <Application>Microsoft Office Word</Application>
  <DocSecurity>0</DocSecurity>
  <Lines>18</Lines>
  <Paragraphs>5</Paragraphs>
  <ScaleCrop>false</ScaleCrop>
  <Company>CKITC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中國技術學院教師升等研究成果審查規則</dc:title>
  <dc:subject/>
  <dc:creator>huiting</dc:creator>
  <cp:keywords/>
  <cp:lastModifiedBy>Windows 使用者</cp:lastModifiedBy>
  <cp:revision>2</cp:revision>
  <cp:lastPrinted>2012-10-02T07:40:00Z</cp:lastPrinted>
  <dcterms:created xsi:type="dcterms:W3CDTF">2023-03-01T09:07:00Z</dcterms:created>
  <dcterms:modified xsi:type="dcterms:W3CDTF">2023-03-01T09:07:00Z</dcterms:modified>
</cp:coreProperties>
</file>